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3AFD6" w14:textId="77777777" w:rsidR="000B3B2C" w:rsidRPr="00396E5E" w:rsidRDefault="00F43D83" w:rsidP="00396E5E">
      <w:pPr>
        <w:pStyle w:val="BodyText"/>
        <w:tabs>
          <w:tab w:val="left" w:pos="284"/>
          <w:tab w:val="right" w:leader="underscore" w:pos="9072"/>
        </w:tabs>
        <w:kinsoku w:val="0"/>
        <w:overflowPunct w:val="0"/>
        <w:spacing w:line="360" w:lineRule="auto"/>
        <w:ind w:left="0" w:right="12"/>
        <w:jc w:val="center"/>
        <w:rPr>
          <w:b/>
          <w:bCs/>
        </w:rPr>
      </w:pPr>
      <w:r w:rsidRPr="00396E5E">
        <w:rPr>
          <w:b/>
          <w:bCs/>
        </w:rPr>
        <w:t>PAULO OLAVO CUNHA</w:t>
      </w:r>
    </w:p>
    <w:p w14:paraId="17DD9510" w14:textId="77777777" w:rsidR="000B3B2C" w:rsidRPr="00396E5E" w:rsidRDefault="000B3B2C" w:rsidP="00396E5E">
      <w:pPr>
        <w:pStyle w:val="BodyText"/>
        <w:tabs>
          <w:tab w:val="left" w:pos="284"/>
          <w:tab w:val="right" w:leader="underscore" w:pos="9072"/>
        </w:tabs>
        <w:kinsoku w:val="0"/>
        <w:overflowPunct w:val="0"/>
        <w:spacing w:line="360" w:lineRule="auto"/>
        <w:ind w:left="0" w:right="12"/>
        <w:jc w:val="both"/>
        <w:rPr>
          <w:b/>
          <w:bCs/>
        </w:rPr>
      </w:pPr>
    </w:p>
    <w:p w14:paraId="2AAC4514" w14:textId="77777777" w:rsidR="000B3B2C" w:rsidRPr="00396E5E" w:rsidRDefault="00F43D83" w:rsidP="00396E5E">
      <w:pPr>
        <w:pStyle w:val="Heading1"/>
        <w:tabs>
          <w:tab w:val="left" w:pos="284"/>
          <w:tab w:val="right" w:leader="underscore" w:pos="9072"/>
        </w:tabs>
        <w:kinsoku w:val="0"/>
        <w:overflowPunct w:val="0"/>
        <w:spacing w:line="360" w:lineRule="auto"/>
        <w:ind w:left="0" w:right="12"/>
        <w:jc w:val="both"/>
        <w:rPr>
          <w:color w:val="1F467A"/>
        </w:rPr>
      </w:pPr>
      <w:r w:rsidRPr="00396E5E">
        <w:rPr>
          <w:color w:val="1F467A"/>
          <w:u w:val="single"/>
        </w:rPr>
        <w:t>FUNÇÃO</w:t>
      </w:r>
      <w:r w:rsidRPr="00396E5E">
        <w:rPr>
          <w:color w:val="1F467A"/>
          <w:u w:val="single"/>
        </w:rPr>
        <w:tab/>
      </w:r>
    </w:p>
    <w:p w14:paraId="2DE2E7EF"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pPr>
      <w:r w:rsidRPr="00396E5E">
        <w:t>Professor</w:t>
      </w:r>
      <w:r w:rsidRPr="00396E5E">
        <w:rPr>
          <w:spacing w:val="-11"/>
        </w:rPr>
        <w:t xml:space="preserve"> </w:t>
      </w:r>
      <w:r w:rsidR="00A85DC4" w:rsidRPr="00396E5E">
        <w:t>Catedrático</w:t>
      </w:r>
    </w:p>
    <w:p w14:paraId="74E8833A" w14:textId="77777777" w:rsidR="000B3B2C" w:rsidRPr="00396E5E" w:rsidRDefault="00F43D83" w:rsidP="00ED2BD7">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Coordenador do Mestrado em Direito Empresarial e cocoordenador da Pós-Graduação em Direito das Sociedades</w:t>
      </w:r>
      <w:r w:rsidRPr="00396E5E">
        <w:rPr>
          <w:spacing w:val="-17"/>
        </w:rPr>
        <w:t xml:space="preserve"> </w:t>
      </w:r>
      <w:r w:rsidRPr="00396E5E">
        <w:t>Comerciais</w:t>
      </w:r>
    </w:p>
    <w:p w14:paraId="16FF4C3F" w14:textId="77777777" w:rsidR="000B3B2C" w:rsidRPr="00396E5E" w:rsidRDefault="000B3B2C" w:rsidP="00396E5E">
      <w:pPr>
        <w:pStyle w:val="BodyText"/>
        <w:tabs>
          <w:tab w:val="left" w:pos="284"/>
          <w:tab w:val="right" w:leader="underscore" w:pos="9072"/>
        </w:tabs>
        <w:kinsoku w:val="0"/>
        <w:overflowPunct w:val="0"/>
        <w:spacing w:line="360" w:lineRule="auto"/>
        <w:ind w:left="0" w:right="12"/>
        <w:jc w:val="both"/>
      </w:pPr>
    </w:p>
    <w:p w14:paraId="5B1CD03F" w14:textId="77777777" w:rsidR="000B3B2C" w:rsidRPr="00396E5E" w:rsidRDefault="00F43D83" w:rsidP="00396E5E">
      <w:pPr>
        <w:pStyle w:val="Heading1"/>
        <w:tabs>
          <w:tab w:val="left" w:pos="284"/>
          <w:tab w:val="right" w:leader="underscore" w:pos="9072"/>
        </w:tabs>
        <w:kinsoku w:val="0"/>
        <w:overflowPunct w:val="0"/>
        <w:spacing w:line="360" w:lineRule="auto"/>
        <w:ind w:left="0" w:right="12"/>
        <w:jc w:val="both"/>
        <w:rPr>
          <w:color w:val="1F467A"/>
        </w:rPr>
      </w:pPr>
      <w:r w:rsidRPr="00396E5E">
        <w:rPr>
          <w:color w:val="1F467A"/>
          <w:u w:val="single"/>
        </w:rPr>
        <w:t>CONTACTOS</w:t>
      </w:r>
      <w:r w:rsidRPr="00396E5E">
        <w:rPr>
          <w:color w:val="1F467A"/>
          <w:u w:val="single"/>
        </w:rPr>
        <w:tab/>
      </w:r>
    </w:p>
    <w:p w14:paraId="7B6DE609" w14:textId="77777777" w:rsidR="000B3B2C" w:rsidRPr="00396E5E" w:rsidRDefault="00F43D83" w:rsidP="00396E5E">
      <w:pPr>
        <w:pStyle w:val="BodyText"/>
        <w:tabs>
          <w:tab w:val="left" w:pos="284"/>
          <w:tab w:val="right" w:leader="underscore" w:pos="9072"/>
        </w:tabs>
        <w:kinsoku w:val="0"/>
        <w:overflowPunct w:val="0"/>
        <w:spacing w:line="360" w:lineRule="auto"/>
        <w:ind w:left="0" w:right="12"/>
        <w:jc w:val="both"/>
      </w:pPr>
      <w:r w:rsidRPr="00396E5E">
        <w:t>Tel. +351 217 214 170 / +351 213 113 533 │ Fax +351 217 214 177</w:t>
      </w:r>
    </w:p>
    <w:p w14:paraId="421EEFB7" w14:textId="77777777" w:rsidR="000B3B2C" w:rsidRPr="00396E5E" w:rsidRDefault="00F43D83" w:rsidP="00396E5E">
      <w:pPr>
        <w:pStyle w:val="BodyText"/>
        <w:tabs>
          <w:tab w:val="left" w:pos="284"/>
          <w:tab w:val="right" w:leader="underscore" w:pos="9072"/>
        </w:tabs>
        <w:kinsoku w:val="0"/>
        <w:overflowPunct w:val="0"/>
        <w:spacing w:line="360" w:lineRule="auto"/>
        <w:ind w:left="0" w:right="12"/>
        <w:jc w:val="both"/>
        <w:rPr>
          <w:u w:val="single"/>
        </w:rPr>
      </w:pPr>
      <w:r w:rsidRPr="00396E5E">
        <w:t xml:space="preserve">Palma de Cima, 1649-023 Lisboa – Portugal </w:t>
      </w:r>
      <w:r w:rsidR="00414951" w:rsidRPr="00396E5E">
        <w:t xml:space="preserve">| </w:t>
      </w:r>
      <w:hyperlink r:id="rId8" w:history="1">
        <w:r w:rsidR="007964EC" w:rsidRPr="00ED2BD7">
          <w:rPr>
            <w:rStyle w:val="Hyperlink"/>
            <w:color w:val="1F467A"/>
          </w:rPr>
          <w:t>poc@ucp.pt</w:t>
        </w:r>
      </w:hyperlink>
      <w:r w:rsidRPr="00ED2BD7">
        <w:rPr>
          <w:color w:val="1F467A"/>
        </w:rPr>
        <w:t xml:space="preserve"> </w:t>
      </w:r>
      <w:r w:rsidRPr="00396E5E">
        <w:rPr>
          <w:color w:val="000000"/>
        </w:rPr>
        <w:t xml:space="preserve">│ </w:t>
      </w:r>
      <w:hyperlink r:id="rId9" w:history="1">
        <w:r w:rsidR="00414951" w:rsidRPr="00396E5E">
          <w:rPr>
            <w:rStyle w:val="Hyperlink"/>
            <w:color w:val="1F467A"/>
          </w:rPr>
          <w:t>www.fd.lisboa.ucp.pt</w:t>
        </w:r>
      </w:hyperlink>
    </w:p>
    <w:p w14:paraId="37DF107B" w14:textId="77777777" w:rsidR="000B3B2C" w:rsidRPr="00396E5E" w:rsidRDefault="000B3B2C" w:rsidP="00396E5E">
      <w:pPr>
        <w:pStyle w:val="BodyText"/>
        <w:tabs>
          <w:tab w:val="left" w:pos="284"/>
          <w:tab w:val="right" w:leader="underscore" w:pos="9072"/>
        </w:tabs>
        <w:kinsoku w:val="0"/>
        <w:overflowPunct w:val="0"/>
        <w:spacing w:line="360" w:lineRule="auto"/>
        <w:ind w:left="0" w:right="12"/>
        <w:jc w:val="both"/>
      </w:pPr>
    </w:p>
    <w:p w14:paraId="0387FFBA" w14:textId="77777777" w:rsidR="000B3B2C" w:rsidRPr="00396E5E" w:rsidRDefault="00F43D83" w:rsidP="00396E5E">
      <w:pPr>
        <w:pStyle w:val="Heading1"/>
        <w:tabs>
          <w:tab w:val="left" w:pos="284"/>
          <w:tab w:val="right" w:leader="underscore" w:pos="9072"/>
        </w:tabs>
        <w:kinsoku w:val="0"/>
        <w:overflowPunct w:val="0"/>
        <w:spacing w:line="360" w:lineRule="auto"/>
        <w:ind w:left="0" w:right="12"/>
        <w:jc w:val="both"/>
        <w:rPr>
          <w:color w:val="1F467A"/>
        </w:rPr>
      </w:pPr>
      <w:r w:rsidRPr="00396E5E">
        <w:rPr>
          <w:color w:val="1F467A"/>
          <w:u w:val="single"/>
        </w:rPr>
        <w:t>ÁREAS DE</w:t>
      </w:r>
      <w:r w:rsidRPr="00396E5E">
        <w:rPr>
          <w:color w:val="1F467A"/>
          <w:spacing w:val="-21"/>
          <w:u w:val="single"/>
        </w:rPr>
        <w:t xml:space="preserve"> </w:t>
      </w:r>
      <w:r w:rsidRPr="00396E5E">
        <w:rPr>
          <w:color w:val="1F467A"/>
          <w:u w:val="single"/>
        </w:rPr>
        <w:t>INTERESSE</w:t>
      </w:r>
      <w:r w:rsidRPr="00396E5E">
        <w:rPr>
          <w:color w:val="1F467A"/>
          <w:u w:val="single"/>
        </w:rPr>
        <w:tab/>
      </w:r>
    </w:p>
    <w:p w14:paraId="136A2929" w14:textId="77777777" w:rsidR="000B3B2C" w:rsidRPr="00396E5E" w:rsidRDefault="00F43D83" w:rsidP="00396E5E">
      <w:pPr>
        <w:pStyle w:val="BodyText"/>
        <w:tabs>
          <w:tab w:val="left" w:pos="284"/>
          <w:tab w:val="right" w:leader="underscore" w:pos="9072"/>
        </w:tabs>
        <w:kinsoku w:val="0"/>
        <w:overflowPunct w:val="0"/>
        <w:spacing w:line="360" w:lineRule="auto"/>
        <w:ind w:left="0" w:right="12"/>
        <w:jc w:val="both"/>
      </w:pPr>
      <w:r w:rsidRPr="00396E5E">
        <w:t>Direito Comercial | Direito das Sociedades Comerciais (incluindo Governação Societária) | Direito da Insolvência | Direito da Economia | Ciências Jurídico-Comerciais em Geral</w:t>
      </w:r>
    </w:p>
    <w:p w14:paraId="6AB9D246" w14:textId="77777777" w:rsidR="000B3B2C" w:rsidRPr="00396E5E" w:rsidRDefault="000B3B2C" w:rsidP="00396E5E">
      <w:pPr>
        <w:pStyle w:val="BodyText"/>
        <w:tabs>
          <w:tab w:val="left" w:pos="284"/>
          <w:tab w:val="right" w:leader="underscore" w:pos="9072"/>
        </w:tabs>
        <w:kinsoku w:val="0"/>
        <w:overflowPunct w:val="0"/>
        <w:spacing w:line="360" w:lineRule="auto"/>
        <w:ind w:left="0" w:right="12"/>
        <w:jc w:val="both"/>
      </w:pPr>
    </w:p>
    <w:p w14:paraId="75C4B319" w14:textId="77777777" w:rsidR="000B3B2C" w:rsidRPr="00396E5E" w:rsidRDefault="00F43D83" w:rsidP="00396E5E">
      <w:pPr>
        <w:pStyle w:val="Heading1"/>
        <w:tabs>
          <w:tab w:val="left" w:pos="284"/>
          <w:tab w:val="right" w:leader="underscore" w:pos="9072"/>
        </w:tabs>
        <w:kinsoku w:val="0"/>
        <w:overflowPunct w:val="0"/>
        <w:spacing w:line="360" w:lineRule="auto"/>
        <w:ind w:left="0" w:right="12"/>
        <w:jc w:val="both"/>
        <w:rPr>
          <w:color w:val="1F467A"/>
        </w:rPr>
      </w:pPr>
      <w:r w:rsidRPr="00396E5E">
        <w:rPr>
          <w:color w:val="1F467A"/>
          <w:u w:val="single"/>
        </w:rPr>
        <w:t>LÍNGUAS</w:t>
      </w:r>
      <w:r w:rsidRPr="00396E5E">
        <w:rPr>
          <w:color w:val="1F467A"/>
          <w:u w:val="single"/>
        </w:rPr>
        <w:tab/>
      </w:r>
    </w:p>
    <w:p w14:paraId="1617C6F6"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pPr>
      <w:r w:rsidRPr="00396E5E">
        <w:t>Inglês (Falado e</w:t>
      </w:r>
      <w:r w:rsidRPr="00396E5E">
        <w:rPr>
          <w:spacing w:val="-1"/>
        </w:rPr>
        <w:t xml:space="preserve"> </w:t>
      </w:r>
      <w:r w:rsidRPr="00396E5E">
        <w:t>escrito)</w:t>
      </w:r>
    </w:p>
    <w:p w14:paraId="29388F07"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pPr>
      <w:r w:rsidRPr="00396E5E">
        <w:t>Francês (Falado e escrito)</w:t>
      </w:r>
    </w:p>
    <w:p w14:paraId="79D3DA34"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pPr>
      <w:r w:rsidRPr="00396E5E">
        <w:t>Alemão</w:t>
      </w:r>
      <w:r w:rsidRPr="00396E5E">
        <w:rPr>
          <w:spacing w:val="-1"/>
        </w:rPr>
        <w:t xml:space="preserve"> </w:t>
      </w:r>
      <w:r w:rsidRPr="00396E5E">
        <w:t>(Leitura)</w:t>
      </w:r>
    </w:p>
    <w:p w14:paraId="4F66F4DA"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pPr>
      <w:r w:rsidRPr="00396E5E">
        <w:t>Espanhol</w:t>
      </w:r>
      <w:r w:rsidRPr="00396E5E">
        <w:rPr>
          <w:spacing w:val="-9"/>
        </w:rPr>
        <w:t xml:space="preserve"> </w:t>
      </w:r>
      <w:r w:rsidRPr="00396E5E">
        <w:t>(Leitura)</w:t>
      </w:r>
    </w:p>
    <w:p w14:paraId="3BCC21B1" w14:textId="77777777" w:rsidR="000B3B2C" w:rsidRPr="00396E5E" w:rsidRDefault="000B3B2C" w:rsidP="00396E5E">
      <w:pPr>
        <w:pStyle w:val="BodyText"/>
        <w:tabs>
          <w:tab w:val="left" w:pos="284"/>
          <w:tab w:val="right" w:leader="underscore" w:pos="9072"/>
        </w:tabs>
        <w:kinsoku w:val="0"/>
        <w:overflowPunct w:val="0"/>
        <w:spacing w:line="360" w:lineRule="auto"/>
        <w:ind w:left="0" w:right="12"/>
        <w:jc w:val="both"/>
      </w:pPr>
    </w:p>
    <w:p w14:paraId="21355C9E" w14:textId="77777777" w:rsidR="000B3B2C" w:rsidRPr="00396E5E" w:rsidRDefault="00F43D83" w:rsidP="00396E5E">
      <w:pPr>
        <w:pStyle w:val="Heading1"/>
        <w:tabs>
          <w:tab w:val="left" w:pos="284"/>
          <w:tab w:val="right" w:leader="underscore" w:pos="9072"/>
        </w:tabs>
        <w:kinsoku w:val="0"/>
        <w:overflowPunct w:val="0"/>
        <w:spacing w:line="360" w:lineRule="auto"/>
        <w:ind w:left="0" w:right="12"/>
        <w:jc w:val="both"/>
        <w:rPr>
          <w:color w:val="1F467A"/>
        </w:rPr>
      </w:pPr>
      <w:r w:rsidRPr="00396E5E">
        <w:rPr>
          <w:color w:val="1F467A"/>
          <w:u w:val="single"/>
        </w:rPr>
        <w:t>PERCURSO</w:t>
      </w:r>
      <w:r w:rsidRPr="00396E5E">
        <w:rPr>
          <w:color w:val="1F467A"/>
          <w:spacing w:val="-34"/>
          <w:u w:val="single"/>
        </w:rPr>
        <w:t xml:space="preserve"> </w:t>
      </w:r>
      <w:r w:rsidRPr="00396E5E">
        <w:rPr>
          <w:color w:val="1F467A"/>
          <w:u w:val="single"/>
        </w:rPr>
        <w:t>ACADÉMICO</w:t>
      </w:r>
      <w:r w:rsidRPr="00396E5E">
        <w:rPr>
          <w:color w:val="1F467A"/>
          <w:u w:val="single"/>
        </w:rPr>
        <w:tab/>
      </w:r>
    </w:p>
    <w:p w14:paraId="172EE0A8" w14:textId="77777777" w:rsidR="000B3B2C" w:rsidRPr="00396E5E" w:rsidRDefault="00F43D83" w:rsidP="00ED2BD7">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1984 | Licenciatura em Direito (especialização de Ciências Jurídicas) | Universidade Católica Portuguesa | Faculdade de Ciências Sociais e Humanas | média final de 17</w:t>
      </w:r>
      <w:r w:rsidRPr="00396E5E">
        <w:rPr>
          <w:spacing w:val="-20"/>
        </w:rPr>
        <w:t xml:space="preserve"> </w:t>
      </w:r>
      <w:r w:rsidRPr="00396E5E">
        <w:t>valores.</w:t>
      </w:r>
    </w:p>
    <w:p w14:paraId="7C6D5CE7" w14:textId="77777777" w:rsidR="000B3B2C" w:rsidRPr="00396E5E" w:rsidRDefault="00F43D83" w:rsidP="00ED2BD7">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1989| Mestrado em Direito [Ciências Jurídicas (opção de Ciências Jurídico-Comerciais)] | Universidade Católica Portuguesa | Faculdade </w:t>
      </w:r>
      <w:r w:rsidRPr="00396E5E">
        <w:rPr>
          <w:spacing w:val="-3"/>
        </w:rPr>
        <w:t xml:space="preserve">de </w:t>
      </w:r>
      <w:r w:rsidRPr="00396E5E">
        <w:t xml:space="preserve">Direito | «Os direitos especiais nas sociedades anónimas: as </w:t>
      </w:r>
      <w:proofErr w:type="spellStart"/>
      <w:r w:rsidRPr="00396E5E">
        <w:t>acções</w:t>
      </w:r>
      <w:proofErr w:type="spellEnd"/>
      <w:r w:rsidRPr="00396E5E">
        <w:t xml:space="preserve"> privilegiadas» | </w:t>
      </w:r>
      <w:r w:rsidR="005F1C36" w:rsidRPr="00396E5E">
        <w:t>J</w:t>
      </w:r>
      <w:r w:rsidRPr="00396E5E">
        <w:t>úri constituído pelos Senhores Professores Doutor António Ferrer Correia (Presidente), Doutor José de Oliveira Ascensão (arguente) e Doutor Fernando Pessoa Jorge (orientador) | nota final de muito bom (17</w:t>
      </w:r>
      <w:r w:rsidRPr="00396E5E">
        <w:rPr>
          <w:spacing w:val="-22"/>
        </w:rPr>
        <w:t xml:space="preserve"> </w:t>
      </w:r>
      <w:r w:rsidRPr="00396E5E">
        <w:t>valores).</w:t>
      </w:r>
    </w:p>
    <w:p w14:paraId="0A91FBE3" w14:textId="77777777" w:rsidR="000B3B2C" w:rsidRPr="00396E5E" w:rsidRDefault="00F43D83" w:rsidP="00ED2BD7">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2009 | Doutoramento em Direito (Ciências Jurídico-Comerciais) | Universidade Católica Portuguesa | Faculdade de Direito | «Cheque e convenção de cheque – Acerca da preponderância</w:t>
      </w:r>
      <w:r w:rsidRPr="00396E5E">
        <w:rPr>
          <w:spacing w:val="-6"/>
        </w:rPr>
        <w:t xml:space="preserve"> </w:t>
      </w:r>
      <w:r w:rsidRPr="00396E5E">
        <w:t>da</w:t>
      </w:r>
      <w:r w:rsidRPr="00396E5E">
        <w:rPr>
          <w:spacing w:val="-6"/>
        </w:rPr>
        <w:t xml:space="preserve"> </w:t>
      </w:r>
      <w:r w:rsidRPr="00396E5E">
        <w:t>subscrição</w:t>
      </w:r>
      <w:r w:rsidRPr="00396E5E">
        <w:rPr>
          <w:spacing w:val="-3"/>
        </w:rPr>
        <w:t xml:space="preserve"> </w:t>
      </w:r>
      <w:r w:rsidRPr="00396E5E">
        <w:t>cambiária</w:t>
      </w:r>
      <w:r w:rsidRPr="00396E5E">
        <w:rPr>
          <w:spacing w:val="-6"/>
        </w:rPr>
        <w:t xml:space="preserve"> </w:t>
      </w:r>
      <w:r w:rsidRPr="00396E5E">
        <w:t>sobre</w:t>
      </w:r>
      <w:r w:rsidRPr="00396E5E">
        <w:rPr>
          <w:spacing w:val="-4"/>
        </w:rPr>
        <w:t xml:space="preserve"> </w:t>
      </w:r>
      <w:r w:rsidRPr="00396E5E">
        <w:t>a</w:t>
      </w:r>
      <w:r w:rsidRPr="00396E5E">
        <w:rPr>
          <w:spacing w:val="-6"/>
        </w:rPr>
        <w:t xml:space="preserve"> </w:t>
      </w:r>
      <w:r w:rsidRPr="00396E5E">
        <w:t>relação</w:t>
      </w:r>
      <w:r w:rsidRPr="00396E5E">
        <w:rPr>
          <w:spacing w:val="-3"/>
        </w:rPr>
        <w:t xml:space="preserve"> </w:t>
      </w:r>
      <w:r w:rsidRPr="00396E5E">
        <w:t>contratual</w:t>
      </w:r>
      <w:r w:rsidRPr="00396E5E">
        <w:rPr>
          <w:spacing w:val="-7"/>
        </w:rPr>
        <w:t xml:space="preserve"> </w:t>
      </w:r>
      <w:r w:rsidRPr="00396E5E">
        <w:t>existente</w:t>
      </w:r>
      <w:r w:rsidRPr="00396E5E">
        <w:rPr>
          <w:spacing w:val="-8"/>
        </w:rPr>
        <w:t xml:space="preserve"> </w:t>
      </w:r>
      <w:r w:rsidRPr="00396E5E">
        <w:t>entre</w:t>
      </w:r>
      <w:r w:rsidRPr="00396E5E">
        <w:rPr>
          <w:spacing w:val="-9"/>
        </w:rPr>
        <w:t xml:space="preserve"> </w:t>
      </w:r>
      <w:r w:rsidRPr="00396E5E">
        <w:t>o</w:t>
      </w:r>
      <w:r w:rsidRPr="00396E5E">
        <w:rPr>
          <w:spacing w:val="-3"/>
        </w:rPr>
        <w:t xml:space="preserve"> </w:t>
      </w:r>
      <w:r w:rsidRPr="00396E5E">
        <w:t>banqueiro</w:t>
      </w:r>
      <w:r w:rsidR="00CE65F9" w:rsidRPr="00396E5E">
        <w:t xml:space="preserve">  </w:t>
      </w:r>
      <w:r w:rsidRPr="00396E5E">
        <w:t xml:space="preserve">e o seu cliente» | </w:t>
      </w:r>
      <w:r w:rsidR="005F1C36" w:rsidRPr="00396E5E">
        <w:t>J</w:t>
      </w:r>
      <w:r w:rsidRPr="00396E5E">
        <w:t>úri presidido pelo (Magnífico) Reitor Duarte Manuel Braga da Cruz e constituído pelos Senhores Professores Doutor João Calvão da Silva (da FDUC) (arguente), Doutor Pedro Pais de Vasconcelos (da FDUL) (arguente), Doutor José Augusto Engrácia Antunes (orientador), Doutor Jorge Miranda, Doutor Júlio Gomes, Doutor Rita Lobo Xavier e Doutor Damião da Cunha (todos da FDUCP) | nota final de 18 valores, atribuída por unanimidade.</w:t>
      </w:r>
    </w:p>
    <w:p w14:paraId="1D78F195" w14:textId="77777777" w:rsidR="00CE65F9" w:rsidRPr="00396E5E" w:rsidRDefault="00CE65F9" w:rsidP="00ED2BD7">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2020 | Agregação em Direito</w:t>
      </w:r>
      <w:r w:rsidR="005F1C36" w:rsidRPr="00396E5E">
        <w:t xml:space="preserve"> | </w:t>
      </w:r>
      <w:r w:rsidRPr="00396E5E">
        <w:t>Universidade Católica Portuguesa</w:t>
      </w:r>
      <w:r w:rsidR="005F1C36" w:rsidRPr="00396E5E">
        <w:t xml:space="preserve">| </w:t>
      </w:r>
      <w:r w:rsidR="005F1C36" w:rsidRPr="00396E5E">
        <w:t>Faculdade de Direito</w:t>
      </w:r>
      <w:r w:rsidR="005F1C36" w:rsidRPr="00396E5E">
        <w:t xml:space="preserve"> |</w:t>
      </w:r>
      <w:r w:rsidRPr="00396E5E">
        <w:t xml:space="preserve"> Júri presidido pela (Magnífica) Reitora Isabel </w:t>
      </w:r>
      <w:proofErr w:type="spellStart"/>
      <w:r w:rsidRPr="00396E5E">
        <w:t>Capeloa</w:t>
      </w:r>
      <w:proofErr w:type="spellEnd"/>
      <w:r w:rsidRPr="00396E5E">
        <w:t xml:space="preserve"> Gil e constituído pelos Senhores Professores Catedráticos Doutor Jorge Coutinho de Abreu (da FDUC) (que efetuou a apreciação crítica da Lição de síntese), Doutor António Menezes Cordeiro e Doutor Manuel Januário da Costa Gomes (ambos da FDL</w:t>
      </w:r>
      <w:r w:rsidR="005F1C36" w:rsidRPr="00396E5E">
        <w:t>) (</w:t>
      </w:r>
      <w:r w:rsidRPr="00396E5E">
        <w:t>o segundo corresponsável pela apreciação do currículo científico), Doutor Manuel Carneiro da Frada (FDUP), Doutor Rui Duarte de Morais, Doutora Rita Lobo Xavier (corresponsável pela apreciação do currículo científico) e Doutor Rui Pinto Duarte (responsável pela análise do Relatório) (os últimos três da FDUCP)</w:t>
      </w:r>
      <w:r w:rsidR="005F1C36" w:rsidRPr="00396E5E">
        <w:t xml:space="preserve"> | A</w:t>
      </w:r>
      <w:r w:rsidR="005F1C36" w:rsidRPr="00396E5E">
        <w:t>provado por unanimidade</w:t>
      </w:r>
      <w:r w:rsidR="005F1C36" w:rsidRPr="00396E5E">
        <w:t>.</w:t>
      </w:r>
    </w:p>
    <w:p w14:paraId="43D8AADC" w14:textId="77777777" w:rsidR="000B3B2C" w:rsidRPr="00396E5E" w:rsidRDefault="000B3B2C" w:rsidP="00396E5E">
      <w:pPr>
        <w:pStyle w:val="BodyText"/>
        <w:tabs>
          <w:tab w:val="left" w:pos="284"/>
          <w:tab w:val="right" w:leader="underscore" w:pos="9072"/>
        </w:tabs>
        <w:kinsoku w:val="0"/>
        <w:overflowPunct w:val="0"/>
        <w:spacing w:line="360" w:lineRule="auto"/>
        <w:ind w:left="0" w:right="12"/>
        <w:jc w:val="both"/>
      </w:pPr>
    </w:p>
    <w:p w14:paraId="6A1F8992" w14:textId="77777777" w:rsidR="000B3B2C" w:rsidRPr="00396E5E" w:rsidRDefault="00F43D83" w:rsidP="00396E5E">
      <w:pPr>
        <w:pStyle w:val="Heading1"/>
        <w:tabs>
          <w:tab w:val="left" w:pos="284"/>
          <w:tab w:val="right" w:leader="underscore" w:pos="9072"/>
        </w:tabs>
        <w:kinsoku w:val="0"/>
        <w:overflowPunct w:val="0"/>
        <w:spacing w:line="360" w:lineRule="auto"/>
        <w:ind w:left="0" w:right="12"/>
        <w:jc w:val="both"/>
        <w:rPr>
          <w:color w:val="1F467A"/>
        </w:rPr>
      </w:pPr>
      <w:r w:rsidRPr="00396E5E">
        <w:rPr>
          <w:color w:val="1F467A"/>
          <w:u w:val="single"/>
        </w:rPr>
        <w:t>EXPERIÊNCIA</w:t>
      </w:r>
      <w:r w:rsidRPr="00396E5E">
        <w:rPr>
          <w:color w:val="1F467A"/>
          <w:spacing w:val="7"/>
          <w:u w:val="single"/>
        </w:rPr>
        <w:t xml:space="preserve"> </w:t>
      </w:r>
      <w:r w:rsidRPr="00396E5E">
        <w:rPr>
          <w:color w:val="1F467A"/>
          <w:u w:val="single"/>
        </w:rPr>
        <w:t>PROFISSIONAL</w:t>
      </w:r>
      <w:r w:rsidR="007964EC" w:rsidRPr="00396E5E">
        <w:rPr>
          <w:color w:val="1F467A"/>
          <w:u w:val="single"/>
        </w:rPr>
        <w:t xml:space="preserve"> </w:t>
      </w:r>
      <w:r w:rsidRPr="00396E5E">
        <w:rPr>
          <w:color w:val="1F467A"/>
          <w:u w:val="single"/>
        </w:rPr>
        <w:t>ACADÉMICA</w:t>
      </w:r>
      <w:r w:rsidRPr="00396E5E">
        <w:rPr>
          <w:color w:val="1F467A"/>
          <w:u w:val="single"/>
        </w:rPr>
        <w:tab/>
      </w:r>
    </w:p>
    <w:p w14:paraId="56ED8319" w14:textId="77777777" w:rsidR="00547F8A" w:rsidRPr="00396E5E" w:rsidRDefault="00547F8A" w:rsidP="00396E5E">
      <w:pPr>
        <w:pStyle w:val="BodyText"/>
        <w:tabs>
          <w:tab w:val="left" w:pos="284"/>
          <w:tab w:val="right" w:leader="underscore" w:pos="9072"/>
        </w:tabs>
        <w:kinsoku w:val="0"/>
        <w:overflowPunct w:val="0"/>
        <w:spacing w:line="360" w:lineRule="auto"/>
        <w:ind w:left="0" w:right="12"/>
        <w:jc w:val="both"/>
      </w:pPr>
      <w:r w:rsidRPr="00396E5E">
        <w:t>Ao longo da sua vida académica, assumiu regências, na licenciatura e mestrado, em diferentes Faculdades – como a Faculdade de Direito da Universidade Católica Portuguesa (Escola de Lisboa e, mais tarde, também na Escola do Porto) , Faculdade de Direito da Universidade de Lisboa e Faculdade de Ciências Económicas Empresariais da Universidade Católica Portuguesa .</w:t>
      </w:r>
    </w:p>
    <w:p w14:paraId="70CB46D9" w14:textId="77777777" w:rsidR="00547F8A" w:rsidRPr="00396E5E" w:rsidRDefault="00547F8A" w:rsidP="00396E5E">
      <w:pPr>
        <w:pStyle w:val="BodyText"/>
        <w:tabs>
          <w:tab w:val="left" w:pos="284"/>
          <w:tab w:val="right" w:leader="underscore" w:pos="9072"/>
        </w:tabs>
        <w:kinsoku w:val="0"/>
        <w:overflowPunct w:val="0"/>
        <w:spacing w:line="360" w:lineRule="auto"/>
        <w:ind w:left="0" w:right="12"/>
        <w:jc w:val="both"/>
      </w:pPr>
      <w:r w:rsidRPr="00396E5E">
        <w:t>Em cursos de licenciatura, foi regente de 3 disciplinas anuais  – Teoria Geral do Direito Civil, Direito Comercial e Direito da Família e das Sucessões  – e de 8 disciplinas semestrais: Sociedades Comerciais, Direito Comercial, Direito Comercial II (Sociedades Anónimas), todas em Faculdades de Direito, e de Direito Empresarial e Económico, Direito das Sociedades Comerciais , Direito Comercial, Direito Económico, Noções Fundamentais de Direito e Direito e Empresa II (FCEE e FCH).</w:t>
      </w:r>
    </w:p>
    <w:p w14:paraId="4169DAD5" w14:textId="77777777" w:rsidR="00547F8A" w:rsidRPr="00396E5E" w:rsidRDefault="00547F8A" w:rsidP="00396E5E">
      <w:pPr>
        <w:pStyle w:val="BodyText"/>
        <w:tabs>
          <w:tab w:val="left" w:pos="284"/>
          <w:tab w:val="right" w:leader="underscore" w:pos="9072"/>
        </w:tabs>
        <w:kinsoku w:val="0"/>
        <w:overflowPunct w:val="0"/>
        <w:spacing w:line="360" w:lineRule="auto"/>
        <w:ind w:left="0" w:right="12"/>
        <w:jc w:val="both"/>
      </w:pPr>
      <w:r w:rsidRPr="00396E5E">
        <w:t>Deu aulas práticas das seguintes (7) disciplinas: Direito Comercial, Direito Bancário, Teoria Geral do Direito Civil, Sociedades Anónimas, Direito da Família e Introdução ao Estudo do Direito; e Noções Fundamentais de Direito (FCEE).</w:t>
      </w:r>
    </w:p>
    <w:p w14:paraId="14FCFBB7" w14:textId="77777777" w:rsidR="00025FFA" w:rsidRDefault="00547F8A" w:rsidP="00396E5E">
      <w:pPr>
        <w:pStyle w:val="BodyText"/>
        <w:tabs>
          <w:tab w:val="left" w:pos="284"/>
          <w:tab w:val="right" w:leader="underscore" w:pos="9072"/>
        </w:tabs>
        <w:kinsoku w:val="0"/>
        <w:overflowPunct w:val="0"/>
        <w:spacing w:line="360" w:lineRule="auto"/>
        <w:ind w:left="0" w:right="12"/>
        <w:jc w:val="both"/>
      </w:pPr>
      <w:r w:rsidRPr="00396E5E">
        <w:t>No mestrado apenas desempenhou funções docentes (regulares) na Universidade Católica Portuguesa, tendo-o feito em (4 cursos) Direito e Gestão (FD UCP Lisboa), Forense (FD UCP Lisboa), Direito e Gestão (FD UCP Porto) e Direito Empresarial (FD UCP Lisboa) ; e assumiu as seguintes (6) diferentes regências: Governação Societária , Impugnação de Deliberações Sociais , Constituição e Estruturação de Sociedades Comerciais, Direito da Insolvência, Capitalização e Financiamento de Sociedades por Quotas e Anónimas, e Estrutura e Governação de Sociedades Anónimas.</w:t>
      </w:r>
    </w:p>
    <w:p w14:paraId="48516941" w14:textId="77777777" w:rsidR="00ED2BD7" w:rsidRDefault="00ED2BD7" w:rsidP="00396E5E">
      <w:pPr>
        <w:pStyle w:val="BodyText"/>
        <w:tabs>
          <w:tab w:val="left" w:pos="284"/>
          <w:tab w:val="right" w:leader="underscore" w:pos="9072"/>
        </w:tabs>
        <w:kinsoku w:val="0"/>
        <w:overflowPunct w:val="0"/>
        <w:spacing w:line="360" w:lineRule="auto"/>
        <w:ind w:left="0" w:right="12"/>
        <w:jc w:val="both"/>
      </w:pPr>
    </w:p>
    <w:p w14:paraId="763FD148" w14:textId="77777777" w:rsidR="00547F8A" w:rsidRPr="00396E5E" w:rsidRDefault="00926826" w:rsidP="00396E5E">
      <w:pPr>
        <w:pStyle w:val="BodyText"/>
        <w:tabs>
          <w:tab w:val="left" w:pos="284"/>
          <w:tab w:val="right" w:leader="underscore" w:pos="9072"/>
        </w:tabs>
        <w:kinsoku w:val="0"/>
        <w:overflowPunct w:val="0"/>
        <w:spacing w:line="360" w:lineRule="auto"/>
        <w:ind w:left="0" w:right="12"/>
        <w:jc w:val="both"/>
        <w:rPr>
          <w:b/>
          <w:bCs/>
          <w:color w:val="1F467A"/>
          <w:u w:val="single"/>
        </w:rPr>
      </w:pPr>
      <w:r w:rsidRPr="00396E5E">
        <w:rPr>
          <w:b/>
          <w:bCs/>
          <w:color w:val="1F467A"/>
          <w:u w:val="single"/>
        </w:rPr>
        <w:t xml:space="preserve">Lecionação </w:t>
      </w:r>
      <w:r>
        <w:rPr>
          <w:b/>
          <w:bCs/>
          <w:color w:val="1F467A"/>
          <w:u w:val="single"/>
        </w:rPr>
        <w:t>e</w:t>
      </w:r>
      <w:r w:rsidRPr="00396E5E">
        <w:rPr>
          <w:b/>
          <w:bCs/>
          <w:color w:val="1F467A"/>
          <w:u w:val="single"/>
        </w:rPr>
        <w:t xml:space="preserve"> Outras Atividades Pedagógicas</w:t>
      </w:r>
      <w:r w:rsidRPr="00396E5E">
        <w:rPr>
          <w:b/>
          <w:bCs/>
          <w:color w:val="1F467A"/>
          <w:u w:val="single"/>
        </w:rPr>
        <w:tab/>
      </w:r>
    </w:p>
    <w:p w14:paraId="094C9BDD" w14:textId="77777777" w:rsidR="00547F8A" w:rsidRDefault="00547F8A" w:rsidP="00396E5E">
      <w:pPr>
        <w:pStyle w:val="BodyText"/>
        <w:tabs>
          <w:tab w:val="left" w:pos="284"/>
          <w:tab w:val="right" w:leader="underscore" w:pos="9072"/>
        </w:tabs>
        <w:kinsoku w:val="0"/>
        <w:overflowPunct w:val="0"/>
        <w:spacing w:line="360" w:lineRule="auto"/>
        <w:ind w:left="0" w:right="12"/>
        <w:jc w:val="both"/>
      </w:pPr>
      <w:r w:rsidRPr="00396E5E">
        <w:t>Continuou a desempenhar funções docentes (regulares) apenas na Faculdade de Direito da Universidade Católica Portuguesa, na qual é professor do quadro.</w:t>
      </w:r>
    </w:p>
    <w:p w14:paraId="5B04258E" w14:textId="77777777" w:rsidR="00547F8A" w:rsidRPr="00396E5E" w:rsidRDefault="00547F8A" w:rsidP="00396E5E">
      <w:pPr>
        <w:pStyle w:val="BodyText"/>
        <w:tabs>
          <w:tab w:val="left" w:pos="284"/>
          <w:tab w:val="right" w:leader="underscore" w:pos="9072"/>
        </w:tabs>
        <w:kinsoku w:val="0"/>
        <w:overflowPunct w:val="0"/>
        <w:spacing w:line="360" w:lineRule="auto"/>
        <w:ind w:left="0" w:right="12"/>
        <w:jc w:val="center"/>
        <w:rPr>
          <w:b/>
          <w:bCs/>
          <w:color w:val="1F467A"/>
        </w:rPr>
      </w:pPr>
      <w:r w:rsidRPr="00396E5E">
        <w:rPr>
          <w:b/>
          <w:bCs/>
          <w:color w:val="1F467A"/>
        </w:rPr>
        <w:t>2021/2022</w:t>
      </w:r>
    </w:p>
    <w:p w14:paraId="4921A23C" w14:textId="77777777" w:rsidR="00547F8A" w:rsidRPr="00396E5E" w:rsidRDefault="00547F8A" w:rsidP="00396E5E">
      <w:pPr>
        <w:pStyle w:val="BodyText"/>
        <w:tabs>
          <w:tab w:val="left" w:pos="284"/>
          <w:tab w:val="right" w:leader="underscore" w:pos="9072"/>
        </w:tabs>
        <w:kinsoku w:val="0"/>
        <w:overflowPunct w:val="0"/>
        <w:spacing w:line="360" w:lineRule="auto"/>
        <w:ind w:left="0" w:right="12"/>
        <w:jc w:val="both"/>
        <w:rPr>
          <w:b/>
          <w:bCs/>
        </w:rPr>
      </w:pPr>
      <w:r w:rsidRPr="00396E5E">
        <w:rPr>
          <w:b/>
          <w:bCs/>
        </w:rPr>
        <w:t>Funções docentes ou pedagógicas (regulares) como:</w:t>
      </w:r>
    </w:p>
    <w:p w14:paraId="2A59B5FC" w14:textId="77777777" w:rsidR="00547F8A" w:rsidRPr="00396E5E" w:rsidRDefault="00547F8A" w:rsidP="00396E5E">
      <w:pPr>
        <w:pStyle w:val="BodyText"/>
        <w:tabs>
          <w:tab w:val="left" w:pos="284"/>
          <w:tab w:val="right" w:leader="underscore" w:pos="9072"/>
        </w:tabs>
        <w:kinsoku w:val="0"/>
        <w:overflowPunct w:val="0"/>
        <w:spacing w:line="360" w:lineRule="auto"/>
        <w:ind w:left="284" w:right="12" w:hanging="284"/>
        <w:jc w:val="both"/>
      </w:pPr>
      <w:r w:rsidRPr="00396E5E">
        <w:t>a)</w:t>
      </w:r>
      <w:r w:rsidRPr="00396E5E">
        <w:tab/>
        <w:t>Professor de Governação Societária (1º semestre) e de Impugnação de Deliberações Sociais (2º semestre), ambas no Mestrado em Direito Empresarial.</w:t>
      </w:r>
    </w:p>
    <w:p w14:paraId="4EA74463" w14:textId="77777777" w:rsidR="00547F8A" w:rsidRPr="00396E5E" w:rsidRDefault="00547F8A" w:rsidP="00396E5E">
      <w:pPr>
        <w:pStyle w:val="BodyText"/>
        <w:tabs>
          <w:tab w:val="left" w:pos="284"/>
          <w:tab w:val="right" w:leader="underscore" w:pos="9072"/>
        </w:tabs>
        <w:kinsoku w:val="0"/>
        <w:overflowPunct w:val="0"/>
        <w:spacing w:line="360" w:lineRule="auto"/>
        <w:ind w:left="284" w:right="12" w:hanging="284"/>
        <w:jc w:val="both"/>
      </w:pPr>
      <w:r w:rsidRPr="00396E5E">
        <w:t>b)</w:t>
      </w:r>
      <w:r w:rsidR="00025FFA" w:rsidRPr="00396E5E">
        <w:tab/>
      </w:r>
      <w:r w:rsidRPr="00396E5E">
        <w:t>Responsável e regente de Direito Comercial (1º semestre) e de Sociedades Comerciais (2º semestre), ambas na Licenciatura</w:t>
      </w:r>
    </w:p>
    <w:p w14:paraId="01F75A84" w14:textId="77777777" w:rsidR="00547F8A" w:rsidRPr="00396E5E" w:rsidRDefault="00547F8A" w:rsidP="00396E5E">
      <w:pPr>
        <w:pStyle w:val="BodyText"/>
        <w:tabs>
          <w:tab w:val="left" w:pos="284"/>
          <w:tab w:val="right" w:leader="underscore" w:pos="9072"/>
        </w:tabs>
        <w:kinsoku w:val="0"/>
        <w:overflowPunct w:val="0"/>
        <w:spacing w:line="360" w:lineRule="auto"/>
        <w:ind w:left="284" w:right="12" w:hanging="284"/>
        <w:jc w:val="both"/>
      </w:pPr>
      <w:r w:rsidRPr="00396E5E">
        <w:t>c)</w:t>
      </w:r>
      <w:r w:rsidRPr="00396E5E">
        <w:tab/>
        <w:t>Professor do Seminário de Estrutura e Governação de Sociedades Anónimas (Mestrado em Direito e Gestão – Escola de Direito do Porto), no 2º semestre.</w:t>
      </w:r>
    </w:p>
    <w:p w14:paraId="0958378C" w14:textId="77777777" w:rsidR="00547F8A" w:rsidRPr="00396E5E" w:rsidRDefault="00547F8A" w:rsidP="00396E5E">
      <w:pPr>
        <w:pStyle w:val="BodyText"/>
        <w:tabs>
          <w:tab w:val="left" w:pos="284"/>
          <w:tab w:val="right" w:leader="underscore" w:pos="9072"/>
        </w:tabs>
        <w:kinsoku w:val="0"/>
        <w:overflowPunct w:val="0"/>
        <w:spacing w:line="360" w:lineRule="auto"/>
        <w:ind w:left="284" w:right="12" w:hanging="284"/>
        <w:jc w:val="both"/>
      </w:pPr>
      <w:r w:rsidRPr="00396E5E">
        <w:t>d)</w:t>
      </w:r>
      <w:r w:rsidRPr="00396E5E">
        <w:tab/>
        <w:t>Professor da Pós-Graduação em Direito das Sociedades Comerciais (1º semestre: setembro 2021-março 2022).</w:t>
      </w:r>
    </w:p>
    <w:p w14:paraId="1857B52E" w14:textId="77777777" w:rsidR="00547F8A" w:rsidRPr="00396E5E" w:rsidRDefault="00547F8A" w:rsidP="00396E5E">
      <w:pPr>
        <w:pStyle w:val="BodyText"/>
        <w:tabs>
          <w:tab w:val="left" w:pos="284"/>
          <w:tab w:val="right" w:leader="underscore" w:pos="9072"/>
        </w:tabs>
        <w:kinsoku w:val="0"/>
        <w:overflowPunct w:val="0"/>
        <w:spacing w:line="360" w:lineRule="auto"/>
        <w:ind w:left="0" w:right="12"/>
        <w:jc w:val="both"/>
        <w:rPr>
          <w:b/>
          <w:bCs/>
        </w:rPr>
      </w:pPr>
      <w:r w:rsidRPr="00396E5E">
        <w:rPr>
          <w:b/>
          <w:bCs/>
        </w:rPr>
        <w:t>Outras funções docentes ou pedagógicas (meramente pontuais):</w:t>
      </w:r>
    </w:p>
    <w:p w14:paraId="77CE5C79" w14:textId="77777777" w:rsidR="00547F8A" w:rsidRPr="00396E5E" w:rsidRDefault="00547F8A" w:rsidP="00396E5E">
      <w:pPr>
        <w:pStyle w:val="BodyText"/>
        <w:tabs>
          <w:tab w:val="left" w:pos="284"/>
          <w:tab w:val="right" w:leader="underscore" w:pos="9072"/>
        </w:tabs>
        <w:kinsoku w:val="0"/>
        <w:overflowPunct w:val="0"/>
        <w:spacing w:line="360" w:lineRule="auto"/>
        <w:ind w:left="284" w:right="12" w:hanging="284"/>
        <w:jc w:val="both"/>
      </w:pPr>
      <w:r w:rsidRPr="00396E5E">
        <w:t>e)</w:t>
      </w:r>
      <w:r w:rsidRPr="00396E5E">
        <w:tab/>
        <w:t>Participação em Pós-Graduações noutras Faculdades, designadamente na Faculdade de Direito de Lisboa:</w:t>
      </w:r>
    </w:p>
    <w:p w14:paraId="42BE7672" w14:textId="77777777" w:rsidR="00547F8A" w:rsidRPr="00396E5E" w:rsidRDefault="00025FFA" w:rsidP="00396E5E">
      <w:pPr>
        <w:pStyle w:val="BodyText"/>
        <w:tabs>
          <w:tab w:val="left" w:pos="567"/>
          <w:tab w:val="right" w:leader="underscore" w:pos="9072"/>
        </w:tabs>
        <w:kinsoku w:val="0"/>
        <w:overflowPunct w:val="0"/>
        <w:spacing w:line="360" w:lineRule="auto"/>
        <w:ind w:left="567" w:right="12" w:hanging="283"/>
        <w:jc w:val="both"/>
      </w:pPr>
      <w:r w:rsidRPr="00396E5E">
        <w:t>-</w:t>
      </w:r>
      <w:r w:rsidRPr="00396E5E">
        <w:tab/>
      </w:r>
      <w:r w:rsidR="00547F8A" w:rsidRPr="00396E5E">
        <w:t>X Curso de Pós-Graduação em Direito Empresarial: sessão sobre «Adequação do tipo societário ao modelo de empresa» (novembro 2021).</w:t>
      </w:r>
    </w:p>
    <w:p w14:paraId="1FD2C59D" w14:textId="77777777" w:rsidR="00547F8A" w:rsidRPr="00396E5E" w:rsidRDefault="00025FFA" w:rsidP="00396E5E">
      <w:pPr>
        <w:pStyle w:val="BodyText"/>
        <w:tabs>
          <w:tab w:val="left" w:pos="567"/>
          <w:tab w:val="right" w:leader="underscore" w:pos="9072"/>
        </w:tabs>
        <w:kinsoku w:val="0"/>
        <w:overflowPunct w:val="0"/>
        <w:spacing w:line="360" w:lineRule="auto"/>
        <w:ind w:left="567" w:right="12" w:hanging="283"/>
        <w:jc w:val="both"/>
      </w:pPr>
      <w:r w:rsidRPr="00396E5E">
        <w:t>-</w:t>
      </w:r>
      <w:r w:rsidRPr="00396E5E">
        <w:tab/>
      </w:r>
      <w:r w:rsidR="00547F8A" w:rsidRPr="00396E5E">
        <w:t>VI Curso Pós-Graduado em Corporate Governance / Centro de Estudos de Direito Privado da Faculdade de Direito da Universidade de Lisboa (janeiro 2022): sessão sobre «Ações preferenciais sem voto».</w:t>
      </w:r>
    </w:p>
    <w:p w14:paraId="73F3D579" w14:textId="77777777" w:rsidR="00547F8A" w:rsidRPr="00396E5E" w:rsidRDefault="00547F8A" w:rsidP="00396E5E">
      <w:pPr>
        <w:pStyle w:val="BodyText"/>
        <w:tabs>
          <w:tab w:val="left" w:pos="284"/>
          <w:tab w:val="right" w:leader="underscore" w:pos="9072"/>
        </w:tabs>
        <w:kinsoku w:val="0"/>
        <w:overflowPunct w:val="0"/>
        <w:spacing w:line="360" w:lineRule="auto"/>
        <w:ind w:left="284" w:right="12" w:hanging="284"/>
        <w:jc w:val="both"/>
      </w:pPr>
      <w:r w:rsidRPr="00396E5E">
        <w:t xml:space="preserve">f) </w:t>
      </w:r>
      <w:r w:rsidRPr="00396E5E">
        <w:tab/>
        <w:t xml:space="preserve">Membro de júri de doutoramento na Faculdade de Direito da Universidade de Lisboa (doutoranda Valéria </w:t>
      </w:r>
      <w:proofErr w:type="spellStart"/>
      <w:r w:rsidRPr="00396E5E">
        <w:t>Féres</w:t>
      </w:r>
      <w:proofErr w:type="spellEnd"/>
      <w:r w:rsidRPr="00396E5E">
        <w:t xml:space="preserve"> Borges) .</w:t>
      </w:r>
    </w:p>
    <w:p w14:paraId="6C51810F" w14:textId="77777777" w:rsidR="00547F8A" w:rsidRPr="00396E5E" w:rsidRDefault="00547F8A" w:rsidP="00396E5E">
      <w:pPr>
        <w:pStyle w:val="BodyText"/>
        <w:tabs>
          <w:tab w:val="left" w:pos="284"/>
          <w:tab w:val="right" w:leader="underscore" w:pos="9072"/>
        </w:tabs>
        <w:kinsoku w:val="0"/>
        <w:overflowPunct w:val="0"/>
        <w:spacing w:line="360" w:lineRule="auto"/>
        <w:ind w:left="284" w:right="12" w:hanging="284"/>
        <w:jc w:val="both"/>
      </w:pPr>
      <w:r w:rsidRPr="00396E5E">
        <w:t>g)</w:t>
      </w:r>
      <w:r w:rsidRPr="00396E5E">
        <w:tab/>
        <w:t>Membro de júris de doutoramento na Faculdade de Direito da Universidade Católica Portuguesa: doutorandos Luís António Ramos Correia Araújo (Escola do Porto) e Jorge Brito Pereira (Escola de Lisboa).</w:t>
      </w:r>
    </w:p>
    <w:p w14:paraId="0DD11144" w14:textId="77777777" w:rsidR="00547F8A" w:rsidRPr="00396E5E" w:rsidRDefault="00547F8A" w:rsidP="00396E5E">
      <w:pPr>
        <w:pStyle w:val="BodyText"/>
        <w:tabs>
          <w:tab w:val="left" w:pos="284"/>
          <w:tab w:val="right" w:leader="underscore" w:pos="9072"/>
        </w:tabs>
        <w:kinsoku w:val="0"/>
        <w:overflowPunct w:val="0"/>
        <w:spacing w:line="360" w:lineRule="auto"/>
        <w:ind w:left="0" w:right="12"/>
        <w:jc w:val="both"/>
        <w:rPr>
          <w:b/>
          <w:bCs/>
        </w:rPr>
      </w:pPr>
      <w:r w:rsidRPr="00396E5E">
        <w:rPr>
          <w:b/>
          <w:bCs/>
        </w:rPr>
        <w:t>Funções científicas:</w:t>
      </w:r>
    </w:p>
    <w:p w14:paraId="28901813" w14:textId="77777777" w:rsidR="00547F8A" w:rsidRPr="00396E5E" w:rsidRDefault="00547F8A" w:rsidP="00396E5E">
      <w:pPr>
        <w:pStyle w:val="BodyText"/>
        <w:tabs>
          <w:tab w:val="left" w:pos="284"/>
          <w:tab w:val="right" w:leader="underscore" w:pos="9072"/>
        </w:tabs>
        <w:kinsoku w:val="0"/>
        <w:overflowPunct w:val="0"/>
        <w:spacing w:line="360" w:lineRule="auto"/>
        <w:ind w:left="284" w:right="12" w:hanging="284"/>
        <w:jc w:val="both"/>
      </w:pPr>
      <w:r w:rsidRPr="00396E5E">
        <w:t>a)</w:t>
      </w:r>
      <w:r w:rsidRPr="00396E5E">
        <w:tab/>
        <w:t>Coordenador do mestrado em Direito Empresarial.</w:t>
      </w:r>
    </w:p>
    <w:p w14:paraId="3AF8577C" w14:textId="77777777" w:rsidR="00547F8A" w:rsidRPr="00396E5E" w:rsidRDefault="00547F8A" w:rsidP="00396E5E">
      <w:pPr>
        <w:pStyle w:val="BodyText"/>
        <w:tabs>
          <w:tab w:val="left" w:pos="284"/>
          <w:tab w:val="right" w:leader="underscore" w:pos="9072"/>
        </w:tabs>
        <w:kinsoku w:val="0"/>
        <w:overflowPunct w:val="0"/>
        <w:spacing w:line="360" w:lineRule="auto"/>
        <w:ind w:left="284" w:right="12" w:hanging="284"/>
        <w:jc w:val="both"/>
      </w:pPr>
      <w:r w:rsidRPr="00396E5E">
        <w:t>b)</w:t>
      </w:r>
      <w:r w:rsidRPr="00396E5E">
        <w:tab/>
        <w:t>Cocoordenador da X Pós-Graduação em Direito das Sociedades Comerciais (outubro 2020-março 2021).</w:t>
      </w:r>
    </w:p>
    <w:p w14:paraId="64410DEE" w14:textId="77777777" w:rsidR="00547F8A" w:rsidRPr="00396E5E" w:rsidRDefault="00547F8A" w:rsidP="00396E5E">
      <w:pPr>
        <w:pStyle w:val="BodyText"/>
        <w:tabs>
          <w:tab w:val="left" w:pos="284"/>
          <w:tab w:val="right" w:leader="underscore" w:pos="9072"/>
        </w:tabs>
        <w:kinsoku w:val="0"/>
        <w:overflowPunct w:val="0"/>
        <w:spacing w:line="360" w:lineRule="auto"/>
        <w:ind w:left="284" w:right="12" w:hanging="284"/>
        <w:jc w:val="both"/>
      </w:pPr>
      <w:r w:rsidRPr="00396E5E">
        <w:t>c)</w:t>
      </w:r>
      <w:r w:rsidRPr="00396E5E">
        <w:tab/>
        <w:t>Orientador de (4) quatro dissertações de doutoramento.</w:t>
      </w:r>
    </w:p>
    <w:p w14:paraId="2EC05428" w14:textId="77777777" w:rsidR="00547F8A" w:rsidRDefault="00547F8A" w:rsidP="00396E5E">
      <w:pPr>
        <w:pStyle w:val="BodyText"/>
        <w:tabs>
          <w:tab w:val="left" w:pos="284"/>
          <w:tab w:val="right" w:leader="underscore" w:pos="9072"/>
        </w:tabs>
        <w:kinsoku w:val="0"/>
        <w:overflowPunct w:val="0"/>
        <w:spacing w:line="360" w:lineRule="auto"/>
        <w:ind w:left="284" w:right="12" w:hanging="284"/>
        <w:jc w:val="both"/>
      </w:pPr>
      <w:r w:rsidRPr="00396E5E">
        <w:t>d)</w:t>
      </w:r>
      <w:r w:rsidRPr="00396E5E">
        <w:tab/>
        <w:t>Orientador de (4) quatro dissertações de mestrado (Direito Empresarial).</w:t>
      </w:r>
    </w:p>
    <w:p w14:paraId="23693D34" w14:textId="77777777" w:rsidR="00547F8A" w:rsidRPr="00396E5E" w:rsidRDefault="00547F8A" w:rsidP="00396E5E">
      <w:pPr>
        <w:pStyle w:val="BodyText"/>
        <w:tabs>
          <w:tab w:val="left" w:pos="284"/>
          <w:tab w:val="right" w:leader="underscore" w:pos="9072"/>
        </w:tabs>
        <w:kinsoku w:val="0"/>
        <w:overflowPunct w:val="0"/>
        <w:spacing w:line="360" w:lineRule="auto"/>
        <w:ind w:left="284" w:right="12" w:hanging="284"/>
        <w:jc w:val="center"/>
        <w:rPr>
          <w:b/>
          <w:bCs/>
          <w:color w:val="1F467A"/>
        </w:rPr>
      </w:pPr>
      <w:r w:rsidRPr="00396E5E">
        <w:rPr>
          <w:b/>
          <w:bCs/>
          <w:color w:val="1F467A"/>
        </w:rPr>
        <w:t>2020/2021</w:t>
      </w:r>
    </w:p>
    <w:p w14:paraId="175DAFFC" w14:textId="77777777" w:rsidR="00547F8A" w:rsidRPr="00396E5E" w:rsidRDefault="00547F8A" w:rsidP="00396E5E">
      <w:pPr>
        <w:pStyle w:val="BodyText"/>
        <w:tabs>
          <w:tab w:val="left" w:pos="284"/>
          <w:tab w:val="right" w:leader="underscore" w:pos="9072"/>
        </w:tabs>
        <w:kinsoku w:val="0"/>
        <w:overflowPunct w:val="0"/>
        <w:spacing w:line="360" w:lineRule="auto"/>
        <w:ind w:left="0" w:right="12"/>
        <w:jc w:val="both"/>
        <w:rPr>
          <w:b/>
          <w:bCs/>
        </w:rPr>
      </w:pPr>
      <w:r w:rsidRPr="00396E5E">
        <w:rPr>
          <w:b/>
          <w:bCs/>
        </w:rPr>
        <w:t>Funções docentes ou pedagógicas (regulares) como:</w:t>
      </w:r>
    </w:p>
    <w:p w14:paraId="003523F4" w14:textId="77777777" w:rsidR="00547F8A" w:rsidRPr="00396E5E" w:rsidRDefault="00547F8A" w:rsidP="00396E5E">
      <w:pPr>
        <w:pStyle w:val="BodyText"/>
        <w:tabs>
          <w:tab w:val="left" w:pos="284"/>
          <w:tab w:val="right" w:leader="underscore" w:pos="9072"/>
        </w:tabs>
        <w:kinsoku w:val="0"/>
        <w:overflowPunct w:val="0"/>
        <w:spacing w:line="360" w:lineRule="auto"/>
        <w:ind w:left="284" w:right="12" w:hanging="284"/>
        <w:jc w:val="both"/>
      </w:pPr>
      <w:r w:rsidRPr="00396E5E">
        <w:t>a)</w:t>
      </w:r>
      <w:r w:rsidRPr="00396E5E">
        <w:tab/>
        <w:t xml:space="preserve">Professor de Governação Societária (1º semestre) e de Impugnação de Deliberações Sociais (2º semestre), ambas no Mestrado em Direito Empresarial. </w:t>
      </w:r>
    </w:p>
    <w:p w14:paraId="11B0ED1C" w14:textId="77777777" w:rsidR="00547F8A" w:rsidRPr="00396E5E" w:rsidRDefault="00547F8A" w:rsidP="00396E5E">
      <w:pPr>
        <w:pStyle w:val="BodyText"/>
        <w:tabs>
          <w:tab w:val="left" w:pos="284"/>
          <w:tab w:val="right" w:leader="underscore" w:pos="9072"/>
        </w:tabs>
        <w:kinsoku w:val="0"/>
        <w:overflowPunct w:val="0"/>
        <w:spacing w:line="360" w:lineRule="auto"/>
        <w:ind w:left="284" w:right="12" w:hanging="284"/>
        <w:jc w:val="both"/>
      </w:pPr>
      <w:r w:rsidRPr="00396E5E">
        <w:t>b) Responsável e regente de Direito Comercial (1º semestre) e de Sociedades Comerciais (2º semestre), ambas na Licenciatura</w:t>
      </w:r>
    </w:p>
    <w:p w14:paraId="4B84F7C1" w14:textId="77777777" w:rsidR="00547F8A" w:rsidRPr="00396E5E" w:rsidRDefault="00547F8A" w:rsidP="00396E5E">
      <w:pPr>
        <w:pStyle w:val="BodyText"/>
        <w:tabs>
          <w:tab w:val="left" w:pos="284"/>
          <w:tab w:val="right" w:leader="underscore" w:pos="9072"/>
        </w:tabs>
        <w:kinsoku w:val="0"/>
        <w:overflowPunct w:val="0"/>
        <w:spacing w:line="360" w:lineRule="auto"/>
        <w:ind w:left="284" w:right="12" w:hanging="284"/>
        <w:jc w:val="both"/>
      </w:pPr>
      <w:r w:rsidRPr="00396E5E">
        <w:t>c)</w:t>
      </w:r>
      <w:r w:rsidRPr="00396E5E">
        <w:tab/>
        <w:t>Professor do Seminário de Estrutura e Governação de Sociedades Anónimas (Mestrado em Direito e Gestão – Escola de Direito do Porto), no 2º semestre.</w:t>
      </w:r>
    </w:p>
    <w:p w14:paraId="4721923E" w14:textId="77777777" w:rsidR="00547F8A" w:rsidRPr="00396E5E" w:rsidRDefault="00547F8A" w:rsidP="00396E5E">
      <w:pPr>
        <w:pStyle w:val="BodyText"/>
        <w:tabs>
          <w:tab w:val="left" w:pos="284"/>
          <w:tab w:val="right" w:leader="underscore" w:pos="9072"/>
        </w:tabs>
        <w:kinsoku w:val="0"/>
        <w:overflowPunct w:val="0"/>
        <w:spacing w:line="360" w:lineRule="auto"/>
        <w:ind w:left="284" w:right="12" w:hanging="284"/>
        <w:jc w:val="both"/>
      </w:pPr>
      <w:r w:rsidRPr="00396E5E">
        <w:t>d)</w:t>
      </w:r>
      <w:r w:rsidRPr="00396E5E">
        <w:tab/>
        <w:t>Professor da Pós-Graduação em Direito das Sociedades Comerciais (1º semestre: outubro 2020-março 2021).</w:t>
      </w:r>
    </w:p>
    <w:p w14:paraId="6DF42C7D" w14:textId="77777777" w:rsidR="00547F8A" w:rsidRPr="00396E5E" w:rsidRDefault="00547F8A" w:rsidP="00396E5E">
      <w:pPr>
        <w:pStyle w:val="BodyText"/>
        <w:tabs>
          <w:tab w:val="left" w:pos="284"/>
          <w:tab w:val="right" w:leader="underscore" w:pos="9072"/>
        </w:tabs>
        <w:kinsoku w:val="0"/>
        <w:overflowPunct w:val="0"/>
        <w:spacing w:line="360" w:lineRule="auto"/>
        <w:ind w:left="0" w:right="12"/>
        <w:jc w:val="both"/>
        <w:rPr>
          <w:b/>
          <w:bCs/>
        </w:rPr>
      </w:pPr>
      <w:r w:rsidRPr="00396E5E">
        <w:rPr>
          <w:b/>
          <w:bCs/>
        </w:rPr>
        <w:t>Outras funções docentes ou pedagógicas (meramente pontuais) :</w:t>
      </w:r>
    </w:p>
    <w:p w14:paraId="4B5B9AB1" w14:textId="77777777" w:rsidR="00547F8A" w:rsidRPr="00396E5E" w:rsidRDefault="00547F8A" w:rsidP="00396E5E">
      <w:pPr>
        <w:pStyle w:val="BodyText"/>
        <w:tabs>
          <w:tab w:val="left" w:pos="284"/>
          <w:tab w:val="right" w:leader="underscore" w:pos="9072"/>
        </w:tabs>
        <w:kinsoku w:val="0"/>
        <w:overflowPunct w:val="0"/>
        <w:spacing w:line="360" w:lineRule="auto"/>
        <w:ind w:left="284" w:right="12" w:hanging="284"/>
        <w:jc w:val="both"/>
      </w:pPr>
      <w:r w:rsidRPr="00396E5E">
        <w:t xml:space="preserve">e) </w:t>
      </w:r>
      <w:r w:rsidRPr="00396E5E">
        <w:tab/>
        <w:t>Participação em Pós-Graduações noutras Faculdades, designadamente na Faculdade de Direito de Lisboa:</w:t>
      </w:r>
    </w:p>
    <w:p w14:paraId="144A45B4" w14:textId="77777777" w:rsidR="00547F8A" w:rsidRPr="00396E5E" w:rsidRDefault="00025FFA" w:rsidP="00396E5E">
      <w:pPr>
        <w:pStyle w:val="BodyText"/>
        <w:tabs>
          <w:tab w:val="left" w:pos="567"/>
          <w:tab w:val="right" w:leader="underscore" w:pos="9072"/>
        </w:tabs>
        <w:kinsoku w:val="0"/>
        <w:overflowPunct w:val="0"/>
        <w:spacing w:line="360" w:lineRule="auto"/>
        <w:ind w:left="567" w:right="12" w:hanging="283"/>
        <w:jc w:val="both"/>
      </w:pPr>
      <w:r w:rsidRPr="00396E5E">
        <w:t>-</w:t>
      </w:r>
      <w:r w:rsidRPr="00396E5E">
        <w:tab/>
      </w:r>
      <w:r w:rsidR="00547F8A" w:rsidRPr="00396E5E">
        <w:t>IX Curso de Pós-Graduação em Direito Empresarial: sessão sobre «Adequação do tipo societário ao modelo de empresa» (novembro 2020).</w:t>
      </w:r>
    </w:p>
    <w:p w14:paraId="0060D639" w14:textId="77777777" w:rsidR="00547F8A" w:rsidRPr="00396E5E" w:rsidRDefault="00025FFA" w:rsidP="00396E5E">
      <w:pPr>
        <w:pStyle w:val="BodyText"/>
        <w:tabs>
          <w:tab w:val="left" w:pos="567"/>
          <w:tab w:val="right" w:leader="underscore" w:pos="9072"/>
        </w:tabs>
        <w:kinsoku w:val="0"/>
        <w:overflowPunct w:val="0"/>
        <w:spacing w:line="360" w:lineRule="auto"/>
        <w:ind w:left="567" w:right="12" w:hanging="283"/>
        <w:jc w:val="both"/>
      </w:pPr>
      <w:r w:rsidRPr="00396E5E">
        <w:t>-</w:t>
      </w:r>
      <w:r w:rsidRPr="00396E5E">
        <w:tab/>
      </w:r>
      <w:r w:rsidR="00547F8A" w:rsidRPr="00396E5E">
        <w:t>V Curso Pós-Graduado em Corporate Governance / Centro de Estudos de Direito Privado da Faculdade de Direito da Universidade de Lisboa (dezembro 2020): sessão sobre «Ações preferenciais sem voto».</w:t>
      </w:r>
    </w:p>
    <w:p w14:paraId="1E06F54B" w14:textId="77777777" w:rsidR="00547F8A" w:rsidRPr="00396E5E" w:rsidRDefault="00025FFA" w:rsidP="00396E5E">
      <w:pPr>
        <w:pStyle w:val="BodyText"/>
        <w:tabs>
          <w:tab w:val="left" w:pos="567"/>
          <w:tab w:val="right" w:leader="underscore" w:pos="9072"/>
        </w:tabs>
        <w:kinsoku w:val="0"/>
        <w:overflowPunct w:val="0"/>
        <w:spacing w:line="360" w:lineRule="auto"/>
        <w:ind w:left="567" w:right="12" w:hanging="283"/>
        <w:jc w:val="both"/>
      </w:pPr>
      <w:r w:rsidRPr="00396E5E">
        <w:t>-</w:t>
      </w:r>
      <w:r w:rsidRPr="00396E5E">
        <w:tab/>
      </w:r>
      <w:r w:rsidR="00547F8A" w:rsidRPr="00396E5E">
        <w:t xml:space="preserve">II Curso de Pós-Graduação Avançada em M&amp;A e </w:t>
      </w:r>
      <w:proofErr w:type="spellStart"/>
      <w:r w:rsidR="00547F8A" w:rsidRPr="00396E5E">
        <w:t>Litigation</w:t>
      </w:r>
      <w:proofErr w:type="spellEnd"/>
      <w:r w:rsidR="00547F8A" w:rsidRPr="00396E5E">
        <w:t xml:space="preserve"> (junho de 2021): sessão sobre «Contencioso de deliberações da administração».</w:t>
      </w:r>
    </w:p>
    <w:p w14:paraId="0BFCF4A6" w14:textId="77777777" w:rsidR="00547F8A" w:rsidRPr="00396E5E" w:rsidRDefault="00547F8A" w:rsidP="00396E5E">
      <w:pPr>
        <w:pStyle w:val="BodyText"/>
        <w:tabs>
          <w:tab w:val="left" w:pos="284"/>
          <w:tab w:val="right" w:leader="underscore" w:pos="9072"/>
        </w:tabs>
        <w:kinsoku w:val="0"/>
        <w:overflowPunct w:val="0"/>
        <w:spacing w:line="360" w:lineRule="auto"/>
        <w:ind w:left="0" w:right="12"/>
        <w:jc w:val="both"/>
      </w:pPr>
      <w:r w:rsidRPr="00396E5E">
        <w:t xml:space="preserve">f) </w:t>
      </w:r>
      <w:r w:rsidRPr="00396E5E">
        <w:tab/>
        <w:t>Membro de júri de doutoramento na Faculdade de Direito da Universidade de Lisboa .</w:t>
      </w:r>
    </w:p>
    <w:p w14:paraId="0242413A" w14:textId="77777777" w:rsidR="00547F8A" w:rsidRPr="00396E5E" w:rsidRDefault="00547F8A" w:rsidP="00396E5E">
      <w:pPr>
        <w:pStyle w:val="BodyText"/>
        <w:tabs>
          <w:tab w:val="left" w:pos="284"/>
          <w:tab w:val="right" w:leader="underscore" w:pos="9072"/>
        </w:tabs>
        <w:kinsoku w:val="0"/>
        <w:overflowPunct w:val="0"/>
        <w:spacing w:line="360" w:lineRule="auto"/>
        <w:ind w:left="284" w:right="12" w:hanging="284"/>
        <w:jc w:val="both"/>
      </w:pPr>
      <w:r w:rsidRPr="00396E5E">
        <w:t>g) Membro de diversos júris de mestrado na Faculdade de Direito da Universidade Católica Portuguesa (mestrados em Direito Empresarial e em Direito e Gestão).</w:t>
      </w:r>
    </w:p>
    <w:p w14:paraId="42CCF508" w14:textId="77777777" w:rsidR="00547F8A" w:rsidRPr="00396E5E" w:rsidRDefault="00547F8A" w:rsidP="00396E5E">
      <w:pPr>
        <w:pStyle w:val="BodyText"/>
        <w:tabs>
          <w:tab w:val="left" w:pos="284"/>
          <w:tab w:val="right" w:leader="underscore" w:pos="9072"/>
        </w:tabs>
        <w:kinsoku w:val="0"/>
        <w:overflowPunct w:val="0"/>
        <w:spacing w:line="360" w:lineRule="auto"/>
        <w:ind w:left="0" w:right="12"/>
        <w:jc w:val="both"/>
        <w:rPr>
          <w:b/>
          <w:bCs/>
        </w:rPr>
      </w:pPr>
      <w:r w:rsidRPr="00396E5E">
        <w:rPr>
          <w:b/>
          <w:bCs/>
        </w:rPr>
        <w:t>Funções científicas:</w:t>
      </w:r>
    </w:p>
    <w:p w14:paraId="4BE11F21" w14:textId="77777777" w:rsidR="00547F8A" w:rsidRPr="00396E5E" w:rsidRDefault="00547F8A" w:rsidP="00396E5E">
      <w:pPr>
        <w:pStyle w:val="BodyText"/>
        <w:tabs>
          <w:tab w:val="left" w:pos="284"/>
          <w:tab w:val="right" w:leader="underscore" w:pos="9072"/>
        </w:tabs>
        <w:kinsoku w:val="0"/>
        <w:overflowPunct w:val="0"/>
        <w:spacing w:line="360" w:lineRule="auto"/>
        <w:ind w:left="284" w:right="12" w:hanging="284"/>
        <w:jc w:val="both"/>
      </w:pPr>
      <w:r w:rsidRPr="00396E5E">
        <w:t>a)</w:t>
      </w:r>
      <w:r w:rsidRPr="00396E5E">
        <w:tab/>
        <w:t>Coordenador do mestrado em Direito Empresarial.</w:t>
      </w:r>
    </w:p>
    <w:p w14:paraId="16742310" w14:textId="77777777" w:rsidR="00547F8A" w:rsidRPr="00396E5E" w:rsidRDefault="00547F8A" w:rsidP="00396E5E">
      <w:pPr>
        <w:pStyle w:val="BodyText"/>
        <w:tabs>
          <w:tab w:val="left" w:pos="284"/>
          <w:tab w:val="right" w:leader="underscore" w:pos="9072"/>
        </w:tabs>
        <w:kinsoku w:val="0"/>
        <w:overflowPunct w:val="0"/>
        <w:spacing w:line="360" w:lineRule="auto"/>
        <w:ind w:left="284" w:right="12" w:hanging="284"/>
        <w:jc w:val="both"/>
      </w:pPr>
      <w:r w:rsidRPr="00396E5E">
        <w:t>b)</w:t>
      </w:r>
      <w:r w:rsidRPr="00396E5E">
        <w:tab/>
        <w:t>Cocoordenador da IX Pós-Graduação em Direito das Sociedades Comerciais (outubro 2020-março 2021).</w:t>
      </w:r>
    </w:p>
    <w:p w14:paraId="0071C9C6" w14:textId="77777777" w:rsidR="00547F8A" w:rsidRPr="00396E5E" w:rsidRDefault="00547F8A" w:rsidP="00396E5E">
      <w:pPr>
        <w:pStyle w:val="BodyText"/>
        <w:tabs>
          <w:tab w:val="left" w:pos="284"/>
          <w:tab w:val="right" w:leader="underscore" w:pos="9072"/>
        </w:tabs>
        <w:kinsoku w:val="0"/>
        <w:overflowPunct w:val="0"/>
        <w:spacing w:line="360" w:lineRule="auto"/>
        <w:ind w:left="284" w:right="12" w:hanging="284"/>
        <w:jc w:val="both"/>
      </w:pPr>
      <w:r w:rsidRPr="00396E5E">
        <w:t>c)</w:t>
      </w:r>
      <w:r w:rsidRPr="00396E5E">
        <w:tab/>
        <w:t>Orientador de quatro dissertações de doutoramento.</w:t>
      </w:r>
    </w:p>
    <w:p w14:paraId="285663CF" w14:textId="77777777" w:rsidR="00547F8A" w:rsidRPr="00396E5E" w:rsidRDefault="00547F8A" w:rsidP="00396E5E">
      <w:pPr>
        <w:pStyle w:val="BodyText"/>
        <w:tabs>
          <w:tab w:val="left" w:pos="284"/>
          <w:tab w:val="right" w:leader="underscore" w:pos="9072"/>
        </w:tabs>
        <w:kinsoku w:val="0"/>
        <w:overflowPunct w:val="0"/>
        <w:spacing w:line="360" w:lineRule="auto"/>
        <w:ind w:left="284" w:right="12" w:hanging="284"/>
        <w:jc w:val="both"/>
      </w:pPr>
      <w:r w:rsidRPr="00396E5E">
        <w:t>d)</w:t>
      </w:r>
      <w:r w:rsidRPr="00396E5E">
        <w:tab/>
        <w:t>Orientador de três dissertações de mestrado (Direito Empresarial).</w:t>
      </w:r>
    </w:p>
    <w:p w14:paraId="153FBC7E" w14:textId="77777777" w:rsidR="00547F8A" w:rsidRPr="00396E5E" w:rsidRDefault="00547F8A" w:rsidP="00396E5E">
      <w:pPr>
        <w:pStyle w:val="BodyText"/>
        <w:tabs>
          <w:tab w:val="left" w:pos="284"/>
          <w:tab w:val="right" w:leader="underscore" w:pos="9072"/>
        </w:tabs>
        <w:kinsoku w:val="0"/>
        <w:overflowPunct w:val="0"/>
        <w:spacing w:line="360" w:lineRule="auto"/>
        <w:ind w:left="0" w:right="12"/>
        <w:jc w:val="both"/>
      </w:pPr>
    </w:p>
    <w:p w14:paraId="492EE6E8" w14:textId="77777777" w:rsidR="00547F8A" w:rsidRPr="00926826" w:rsidRDefault="00547F8A" w:rsidP="00396E5E">
      <w:pPr>
        <w:pStyle w:val="BodyText"/>
        <w:tabs>
          <w:tab w:val="left" w:pos="284"/>
          <w:tab w:val="right" w:leader="underscore" w:pos="9072"/>
        </w:tabs>
        <w:kinsoku w:val="0"/>
        <w:overflowPunct w:val="0"/>
        <w:spacing w:line="360" w:lineRule="auto"/>
        <w:ind w:left="0" w:right="12"/>
        <w:jc w:val="center"/>
        <w:rPr>
          <w:b/>
          <w:bCs/>
          <w:color w:val="1F467A"/>
        </w:rPr>
      </w:pPr>
      <w:r w:rsidRPr="00926826">
        <w:rPr>
          <w:b/>
          <w:bCs/>
          <w:color w:val="1F467A"/>
        </w:rPr>
        <w:t xml:space="preserve">Entre </w:t>
      </w:r>
      <w:r w:rsidRPr="00926826">
        <w:rPr>
          <w:b/>
          <w:bCs/>
          <w:color w:val="1F467A"/>
        </w:rPr>
        <w:t>2008/09</w:t>
      </w:r>
      <w:r w:rsidRPr="00926826">
        <w:rPr>
          <w:b/>
          <w:bCs/>
          <w:color w:val="1F467A"/>
        </w:rPr>
        <w:t xml:space="preserve"> e </w:t>
      </w:r>
      <w:r w:rsidRPr="00926826">
        <w:rPr>
          <w:b/>
          <w:bCs/>
          <w:color w:val="1F467A"/>
        </w:rPr>
        <w:t>2019/20</w:t>
      </w:r>
    </w:p>
    <w:p w14:paraId="275D2C29" w14:textId="77777777" w:rsidR="000B3B2C" w:rsidRPr="00396E5E" w:rsidRDefault="00F43D83" w:rsidP="00396E5E">
      <w:pPr>
        <w:pStyle w:val="BodyText"/>
        <w:tabs>
          <w:tab w:val="left" w:pos="284"/>
          <w:tab w:val="right" w:leader="underscore" w:pos="9072"/>
        </w:tabs>
        <w:kinsoku w:val="0"/>
        <w:overflowPunct w:val="0"/>
        <w:spacing w:line="360" w:lineRule="auto"/>
        <w:ind w:left="0" w:right="12"/>
        <w:jc w:val="both"/>
      </w:pPr>
      <w:r w:rsidRPr="00396E5E">
        <w:t>Desempenhou funções docentes (regulares) apenas na Faculdade de Direito da Universidade Católica Portuguesa, na qual é professor do quadro, e na Faculdade de Ciências Económicas Empresariais (</w:t>
      </w:r>
      <w:proofErr w:type="spellStart"/>
      <w:r w:rsidRPr="00396E5E">
        <w:rPr>
          <w:i/>
          <w:iCs/>
        </w:rPr>
        <w:t>Catolica</w:t>
      </w:r>
      <w:proofErr w:type="spellEnd"/>
      <w:r w:rsidRPr="00396E5E">
        <w:rPr>
          <w:i/>
          <w:iCs/>
        </w:rPr>
        <w:t xml:space="preserve"> </w:t>
      </w:r>
      <w:proofErr w:type="spellStart"/>
      <w:r w:rsidRPr="00396E5E">
        <w:rPr>
          <w:i/>
          <w:iCs/>
        </w:rPr>
        <w:t>School</w:t>
      </w:r>
      <w:proofErr w:type="spellEnd"/>
      <w:r w:rsidRPr="00396E5E">
        <w:rPr>
          <w:i/>
          <w:iCs/>
        </w:rPr>
        <w:t xml:space="preserve"> </w:t>
      </w:r>
      <w:proofErr w:type="spellStart"/>
      <w:r w:rsidRPr="00396E5E">
        <w:rPr>
          <w:i/>
          <w:iCs/>
        </w:rPr>
        <w:t>of</w:t>
      </w:r>
      <w:proofErr w:type="spellEnd"/>
      <w:r w:rsidRPr="00396E5E">
        <w:rPr>
          <w:i/>
          <w:iCs/>
        </w:rPr>
        <w:t xml:space="preserve"> Business </w:t>
      </w:r>
      <w:proofErr w:type="spellStart"/>
      <w:r w:rsidRPr="00396E5E">
        <w:rPr>
          <w:i/>
          <w:iCs/>
        </w:rPr>
        <w:t>and</w:t>
      </w:r>
      <w:proofErr w:type="spellEnd"/>
      <w:r w:rsidRPr="00396E5E">
        <w:rPr>
          <w:i/>
          <w:iCs/>
        </w:rPr>
        <w:t xml:space="preserve"> </w:t>
      </w:r>
      <w:proofErr w:type="spellStart"/>
      <w:r w:rsidRPr="00396E5E">
        <w:rPr>
          <w:i/>
          <w:iCs/>
        </w:rPr>
        <w:t>Economics</w:t>
      </w:r>
      <w:proofErr w:type="spellEnd"/>
      <w:r w:rsidRPr="00396E5E">
        <w:t>) da mesma Universidade.</w:t>
      </w:r>
    </w:p>
    <w:p w14:paraId="3C73E2D5" w14:textId="77777777" w:rsidR="000B3B2C" w:rsidRPr="00396E5E" w:rsidRDefault="00F43D83" w:rsidP="00396E5E">
      <w:pPr>
        <w:pStyle w:val="Heading1"/>
        <w:tabs>
          <w:tab w:val="left" w:pos="284"/>
          <w:tab w:val="right" w:leader="underscore" w:pos="9072"/>
        </w:tabs>
        <w:kinsoku w:val="0"/>
        <w:overflowPunct w:val="0"/>
        <w:spacing w:line="360" w:lineRule="auto"/>
        <w:ind w:left="0" w:right="12"/>
        <w:jc w:val="both"/>
      </w:pPr>
      <w:r w:rsidRPr="00396E5E">
        <w:t>Faculdade de Direito / Escola de Lisboa:</w:t>
      </w:r>
    </w:p>
    <w:p w14:paraId="44D1D939"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Coordenador do mestrado em Direito Empresarial (desde </w:t>
      </w:r>
      <w:r w:rsidRPr="00396E5E">
        <w:rPr>
          <w:spacing w:val="-3"/>
        </w:rPr>
        <w:t xml:space="preserve">2012, </w:t>
      </w:r>
      <w:r w:rsidRPr="00396E5E">
        <w:t>ano da sua criação) e, no âmbito deste curso, professor das seguintes disciplinas</w:t>
      </w:r>
      <w:r w:rsidRPr="00396E5E">
        <w:rPr>
          <w:spacing w:val="-15"/>
        </w:rPr>
        <w:t xml:space="preserve"> </w:t>
      </w:r>
      <w:r w:rsidRPr="00396E5E">
        <w:t>(semestrais):</w:t>
      </w:r>
    </w:p>
    <w:p w14:paraId="4187435D" w14:textId="77777777" w:rsidR="000B3B2C" w:rsidRPr="00396E5E" w:rsidRDefault="00F43D83" w:rsidP="00396E5E">
      <w:pPr>
        <w:pStyle w:val="ListParagraph"/>
        <w:numPr>
          <w:ilvl w:val="1"/>
          <w:numId w:val="24"/>
        </w:numPr>
        <w:tabs>
          <w:tab w:val="left" w:pos="567"/>
          <w:tab w:val="right" w:leader="underscore" w:pos="9072"/>
        </w:tabs>
        <w:kinsoku w:val="0"/>
        <w:overflowPunct w:val="0"/>
        <w:spacing w:before="0" w:line="360" w:lineRule="auto"/>
        <w:ind w:left="284" w:right="12" w:firstLine="0"/>
        <w:jc w:val="both"/>
      </w:pPr>
      <w:r w:rsidRPr="00396E5E">
        <w:t>Constituição e Estruturação de Sociedades Comerciais</w:t>
      </w:r>
      <w:r w:rsidRPr="00396E5E">
        <w:rPr>
          <w:spacing w:val="-3"/>
        </w:rPr>
        <w:t xml:space="preserve"> </w:t>
      </w:r>
      <w:r w:rsidRPr="00396E5E">
        <w:t>(semestral);</w:t>
      </w:r>
    </w:p>
    <w:p w14:paraId="7D301096" w14:textId="77777777" w:rsidR="000B3B2C" w:rsidRPr="00396E5E" w:rsidRDefault="00F43D83" w:rsidP="00396E5E">
      <w:pPr>
        <w:pStyle w:val="ListParagraph"/>
        <w:numPr>
          <w:ilvl w:val="1"/>
          <w:numId w:val="24"/>
        </w:numPr>
        <w:tabs>
          <w:tab w:val="left" w:pos="567"/>
          <w:tab w:val="right" w:leader="underscore" w:pos="9072"/>
        </w:tabs>
        <w:kinsoku w:val="0"/>
        <w:overflowPunct w:val="0"/>
        <w:spacing w:before="0" w:line="360" w:lineRule="auto"/>
        <w:ind w:left="284" w:right="12" w:firstLine="0"/>
        <w:jc w:val="both"/>
      </w:pPr>
      <w:r w:rsidRPr="00396E5E">
        <w:t>Governação Societária</w:t>
      </w:r>
      <w:r w:rsidRPr="00396E5E">
        <w:rPr>
          <w:spacing w:val="-1"/>
        </w:rPr>
        <w:t xml:space="preserve"> </w:t>
      </w:r>
      <w:r w:rsidRPr="00396E5E">
        <w:t>(semestral);</w:t>
      </w:r>
    </w:p>
    <w:p w14:paraId="37F94779" w14:textId="77777777" w:rsidR="000B3B2C" w:rsidRPr="00396E5E" w:rsidRDefault="00F43D83" w:rsidP="00396E5E">
      <w:pPr>
        <w:pStyle w:val="ListParagraph"/>
        <w:numPr>
          <w:ilvl w:val="1"/>
          <w:numId w:val="24"/>
        </w:numPr>
        <w:tabs>
          <w:tab w:val="left" w:pos="567"/>
          <w:tab w:val="right" w:leader="underscore" w:pos="9072"/>
        </w:tabs>
        <w:kinsoku w:val="0"/>
        <w:overflowPunct w:val="0"/>
        <w:spacing w:before="0" w:line="360" w:lineRule="auto"/>
        <w:ind w:left="284" w:right="12" w:firstLine="0"/>
        <w:jc w:val="both"/>
      </w:pPr>
      <w:r w:rsidRPr="00396E5E">
        <w:t xml:space="preserve">Impugnação </w:t>
      </w:r>
      <w:r w:rsidRPr="00396E5E">
        <w:rPr>
          <w:spacing w:val="-3"/>
        </w:rPr>
        <w:t xml:space="preserve">de </w:t>
      </w:r>
      <w:r w:rsidRPr="00396E5E">
        <w:t>Deliberações Sociais</w:t>
      </w:r>
      <w:r w:rsidRPr="00396E5E">
        <w:rPr>
          <w:spacing w:val="-2"/>
        </w:rPr>
        <w:t xml:space="preserve"> </w:t>
      </w:r>
      <w:r w:rsidRPr="00396E5E">
        <w:t>(semestral).</w:t>
      </w:r>
    </w:p>
    <w:p w14:paraId="7137C5E5"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pPr>
      <w:r w:rsidRPr="00396E5E">
        <w:t xml:space="preserve">Professor das seguintes disciplinas no mestrado Forense (até </w:t>
      </w:r>
      <w:r w:rsidRPr="00396E5E">
        <w:rPr>
          <w:spacing w:val="-3"/>
        </w:rPr>
        <w:t>2012,</w:t>
      </w:r>
      <w:r w:rsidRPr="00396E5E">
        <w:rPr>
          <w:spacing w:val="-4"/>
        </w:rPr>
        <w:t xml:space="preserve"> </w:t>
      </w:r>
      <w:r w:rsidRPr="00396E5E">
        <w:rPr>
          <w:i/>
          <w:iCs/>
        </w:rPr>
        <w:t>inclusive</w:t>
      </w:r>
      <w:r w:rsidRPr="00396E5E">
        <w:t>):</w:t>
      </w:r>
    </w:p>
    <w:p w14:paraId="03AFD356" w14:textId="77777777" w:rsidR="000B3B2C" w:rsidRPr="00396E5E" w:rsidRDefault="00F43D83" w:rsidP="00396E5E">
      <w:pPr>
        <w:pStyle w:val="ListParagraph"/>
        <w:numPr>
          <w:ilvl w:val="0"/>
          <w:numId w:val="23"/>
        </w:numPr>
        <w:tabs>
          <w:tab w:val="left" w:pos="567"/>
          <w:tab w:val="right" w:leader="underscore" w:pos="9072"/>
        </w:tabs>
        <w:kinsoku w:val="0"/>
        <w:overflowPunct w:val="0"/>
        <w:spacing w:before="0" w:line="360" w:lineRule="auto"/>
        <w:ind w:left="284" w:right="12" w:firstLine="0"/>
        <w:jc w:val="both"/>
      </w:pPr>
      <w:r w:rsidRPr="00396E5E">
        <w:t>Direito da Insolvência;</w:t>
      </w:r>
    </w:p>
    <w:p w14:paraId="0B4B4883" w14:textId="77777777" w:rsidR="000B3B2C" w:rsidRPr="00396E5E" w:rsidRDefault="00F43D83" w:rsidP="00396E5E">
      <w:pPr>
        <w:pStyle w:val="ListParagraph"/>
        <w:numPr>
          <w:ilvl w:val="0"/>
          <w:numId w:val="23"/>
        </w:numPr>
        <w:tabs>
          <w:tab w:val="left" w:pos="567"/>
          <w:tab w:val="right" w:leader="underscore" w:pos="9072"/>
        </w:tabs>
        <w:kinsoku w:val="0"/>
        <w:overflowPunct w:val="0"/>
        <w:spacing w:before="0" w:line="360" w:lineRule="auto"/>
        <w:ind w:left="284" w:right="12" w:firstLine="0"/>
        <w:jc w:val="both"/>
      </w:pPr>
      <w:r w:rsidRPr="00396E5E">
        <w:t>Administração de Sociedades Anónimas e por Quotas (Mestrado Forense)</w:t>
      </w:r>
      <w:r w:rsidRPr="00396E5E">
        <w:rPr>
          <w:spacing w:val="-28"/>
        </w:rPr>
        <w:t xml:space="preserve"> </w:t>
      </w:r>
      <w:r w:rsidRPr="00396E5E">
        <w:t>(semestral);</w:t>
      </w:r>
    </w:p>
    <w:p w14:paraId="62297AE4" w14:textId="77777777" w:rsidR="000B3B2C" w:rsidRPr="00396E5E" w:rsidRDefault="00F43D83" w:rsidP="00396E5E">
      <w:pPr>
        <w:pStyle w:val="ListParagraph"/>
        <w:numPr>
          <w:ilvl w:val="0"/>
          <w:numId w:val="23"/>
        </w:numPr>
        <w:tabs>
          <w:tab w:val="left" w:pos="567"/>
          <w:tab w:val="right" w:leader="underscore" w:pos="9072"/>
        </w:tabs>
        <w:kinsoku w:val="0"/>
        <w:overflowPunct w:val="0"/>
        <w:spacing w:before="0" w:line="360" w:lineRule="auto"/>
        <w:ind w:left="284" w:right="12" w:firstLine="0"/>
        <w:jc w:val="both"/>
      </w:pPr>
      <w:r w:rsidRPr="00396E5E">
        <w:t xml:space="preserve">Impugnação </w:t>
      </w:r>
      <w:r w:rsidRPr="00396E5E">
        <w:rPr>
          <w:spacing w:val="-3"/>
        </w:rPr>
        <w:t xml:space="preserve">de </w:t>
      </w:r>
      <w:r w:rsidRPr="00396E5E">
        <w:t>Deliberações Sociais</w:t>
      </w:r>
      <w:r w:rsidRPr="00396E5E">
        <w:rPr>
          <w:spacing w:val="-1"/>
        </w:rPr>
        <w:t xml:space="preserve"> </w:t>
      </w:r>
      <w:r w:rsidRPr="00396E5E">
        <w:t>(semestral).</w:t>
      </w:r>
    </w:p>
    <w:p w14:paraId="6C5C6A98"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Cocoordenador das Pós-Graduações em Direito das Sociedades Comerciais e em Direito das Sociedades Anónimas (Abertas)</w:t>
      </w:r>
      <w:r w:rsidR="00CE65F9" w:rsidRPr="00396E5E">
        <w:rPr>
          <w:rStyle w:val="FootnoteReference"/>
        </w:rPr>
        <w:footnoteReference w:id="1"/>
      </w:r>
      <w:r w:rsidRPr="00396E5E">
        <w:rPr>
          <w:position w:val="18"/>
        </w:rPr>
        <w:t xml:space="preserve"> </w:t>
      </w:r>
      <w:r w:rsidRPr="00396E5E">
        <w:t>(ambas semestrais) (desde 2012/13, ano da respetiva criação) e professor das</w:t>
      </w:r>
      <w:r w:rsidRPr="00396E5E">
        <w:rPr>
          <w:spacing w:val="-4"/>
        </w:rPr>
        <w:t xml:space="preserve"> </w:t>
      </w:r>
      <w:r w:rsidRPr="00396E5E">
        <w:t>mesmas.</w:t>
      </w:r>
    </w:p>
    <w:p w14:paraId="30724D65"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Cocoordenador da Pós-Graduação em Direito Comercial (anual) (até </w:t>
      </w:r>
      <w:r w:rsidRPr="00396E5E">
        <w:rPr>
          <w:spacing w:val="-3"/>
        </w:rPr>
        <w:t xml:space="preserve">2011/12, </w:t>
      </w:r>
      <w:r w:rsidRPr="00396E5E">
        <w:t>último ano de funcionamento) e professor da</w:t>
      </w:r>
      <w:r w:rsidRPr="00396E5E">
        <w:rPr>
          <w:spacing w:val="3"/>
        </w:rPr>
        <w:t xml:space="preserve"> </w:t>
      </w:r>
      <w:r w:rsidRPr="00396E5E">
        <w:t>mesma.</w:t>
      </w:r>
    </w:p>
    <w:p w14:paraId="2C0FDF0E"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Regente</w:t>
      </w:r>
      <w:r w:rsidRPr="00396E5E">
        <w:rPr>
          <w:spacing w:val="-10"/>
        </w:rPr>
        <w:t xml:space="preserve"> </w:t>
      </w:r>
      <w:r w:rsidRPr="00396E5E">
        <w:t>de</w:t>
      </w:r>
      <w:r w:rsidRPr="00396E5E">
        <w:rPr>
          <w:spacing w:val="-10"/>
        </w:rPr>
        <w:t xml:space="preserve"> </w:t>
      </w:r>
      <w:r w:rsidRPr="00396E5E">
        <w:t>Sociedades</w:t>
      </w:r>
      <w:r w:rsidRPr="00396E5E">
        <w:rPr>
          <w:spacing w:val="-11"/>
        </w:rPr>
        <w:t xml:space="preserve"> </w:t>
      </w:r>
      <w:r w:rsidRPr="00396E5E">
        <w:t>Comerciais,</w:t>
      </w:r>
      <w:r w:rsidRPr="00396E5E">
        <w:rPr>
          <w:spacing w:val="-10"/>
        </w:rPr>
        <w:t xml:space="preserve"> </w:t>
      </w:r>
      <w:r w:rsidRPr="00396E5E">
        <w:t>no</w:t>
      </w:r>
      <w:r w:rsidRPr="00396E5E">
        <w:rPr>
          <w:spacing w:val="-9"/>
        </w:rPr>
        <w:t xml:space="preserve"> </w:t>
      </w:r>
      <w:r w:rsidRPr="00396E5E">
        <w:t>8º</w:t>
      </w:r>
      <w:r w:rsidRPr="00396E5E">
        <w:rPr>
          <w:spacing w:val="-9"/>
        </w:rPr>
        <w:t xml:space="preserve"> </w:t>
      </w:r>
      <w:r w:rsidRPr="00396E5E">
        <w:t>semestre</w:t>
      </w:r>
      <w:r w:rsidRPr="00396E5E">
        <w:rPr>
          <w:spacing w:val="-9"/>
        </w:rPr>
        <w:t xml:space="preserve"> </w:t>
      </w:r>
      <w:r w:rsidRPr="00396E5E">
        <w:t>da</w:t>
      </w:r>
      <w:r w:rsidRPr="00396E5E">
        <w:rPr>
          <w:spacing w:val="-17"/>
        </w:rPr>
        <w:t xml:space="preserve"> </w:t>
      </w:r>
      <w:r w:rsidRPr="00396E5E">
        <w:t>licenciatura</w:t>
      </w:r>
      <w:r w:rsidRPr="00396E5E">
        <w:rPr>
          <w:spacing w:val="-12"/>
        </w:rPr>
        <w:t xml:space="preserve"> </w:t>
      </w:r>
      <w:r w:rsidRPr="00396E5E">
        <w:t>em</w:t>
      </w:r>
      <w:r w:rsidRPr="00396E5E">
        <w:rPr>
          <w:spacing w:val="-11"/>
        </w:rPr>
        <w:t xml:space="preserve"> </w:t>
      </w:r>
      <w:r w:rsidRPr="00396E5E">
        <w:t>Direito</w:t>
      </w:r>
      <w:r w:rsidRPr="00396E5E">
        <w:rPr>
          <w:spacing w:val="-9"/>
        </w:rPr>
        <w:t xml:space="preserve"> </w:t>
      </w:r>
      <w:r w:rsidRPr="00396E5E">
        <w:t>(desde</w:t>
      </w:r>
      <w:r w:rsidRPr="00396E5E">
        <w:rPr>
          <w:spacing w:val="-10"/>
        </w:rPr>
        <w:t xml:space="preserve"> </w:t>
      </w:r>
      <w:r w:rsidRPr="00396E5E">
        <w:t>2005/06).</w:t>
      </w:r>
    </w:p>
    <w:p w14:paraId="77ECDADF"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Regente </w:t>
      </w:r>
      <w:r w:rsidRPr="00396E5E">
        <w:rPr>
          <w:spacing w:val="-3"/>
        </w:rPr>
        <w:t xml:space="preserve">de </w:t>
      </w:r>
      <w:r w:rsidRPr="00396E5E">
        <w:t>Direito Comercial, no 7º semestre da licenciatura em Direito (de 2007/08 a 2010/11 e em</w:t>
      </w:r>
      <w:r w:rsidRPr="00396E5E">
        <w:rPr>
          <w:spacing w:val="2"/>
        </w:rPr>
        <w:t xml:space="preserve"> </w:t>
      </w:r>
      <w:r w:rsidRPr="00396E5E">
        <w:t>2018/19).</w:t>
      </w:r>
    </w:p>
    <w:p w14:paraId="5495A575" w14:textId="77777777" w:rsidR="000B3B2C" w:rsidRPr="00396E5E" w:rsidRDefault="00F43D83" w:rsidP="00396E5E">
      <w:pPr>
        <w:pStyle w:val="Heading1"/>
        <w:tabs>
          <w:tab w:val="left" w:pos="284"/>
          <w:tab w:val="right" w:leader="underscore" w:pos="9072"/>
        </w:tabs>
        <w:kinsoku w:val="0"/>
        <w:overflowPunct w:val="0"/>
        <w:spacing w:line="360" w:lineRule="auto"/>
        <w:ind w:left="0" w:right="12"/>
        <w:jc w:val="both"/>
      </w:pPr>
      <w:r w:rsidRPr="00396E5E">
        <w:t>Faculdade de Direito / Escola do Porto:</w:t>
      </w:r>
    </w:p>
    <w:p w14:paraId="0BF94A81"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Responsável e professor </w:t>
      </w:r>
      <w:r w:rsidRPr="00396E5E">
        <w:rPr>
          <w:spacing w:val="-3"/>
        </w:rPr>
        <w:t xml:space="preserve">do </w:t>
      </w:r>
      <w:r w:rsidRPr="00396E5E">
        <w:t>Seminário de Estrutura e Governação de Sociedades Anónimas, no mestrado em Direito e Gestão da FDUCP (Porto) (trimestral) (desde</w:t>
      </w:r>
      <w:r w:rsidRPr="00396E5E">
        <w:rPr>
          <w:spacing w:val="-15"/>
        </w:rPr>
        <w:t xml:space="preserve"> </w:t>
      </w:r>
      <w:r w:rsidRPr="00396E5E">
        <w:t>2009/10).</w:t>
      </w:r>
    </w:p>
    <w:p w14:paraId="75ABF7E6" w14:textId="77777777" w:rsidR="000B3B2C" w:rsidRPr="00396E5E" w:rsidRDefault="00F43D83" w:rsidP="00396E5E">
      <w:pPr>
        <w:pStyle w:val="BodyText"/>
        <w:tabs>
          <w:tab w:val="left" w:pos="284"/>
          <w:tab w:val="right" w:leader="underscore" w:pos="9072"/>
        </w:tabs>
        <w:kinsoku w:val="0"/>
        <w:overflowPunct w:val="0"/>
        <w:spacing w:line="360" w:lineRule="auto"/>
        <w:ind w:left="0" w:right="12"/>
        <w:jc w:val="both"/>
        <w:rPr>
          <w:b/>
          <w:bCs/>
        </w:rPr>
      </w:pPr>
      <w:r w:rsidRPr="00396E5E">
        <w:rPr>
          <w:b/>
          <w:bCs/>
        </w:rPr>
        <w:t>Faculdade de Ciências Económicas e Empresariais (</w:t>
      </w:r>
      <w:proofErr w:type="spellStart"/>
      <w:r w:rsidRPr="00396E5E">
        <w:rPr>
          <w:b/>
          <w:bCs/>
          <w:i/>
          <w:iCs/>
        </w:rPr>
        <w:t>Catolica</w:t>
      </w:r>
      <w:proofErr w:type="spellEnd"/>
      <w:r w:rsidRPr="00396E5E">
        <w:rPr>
          <w:b/>
          <w:bCs/>
          <w:i/>
          <w:iCs/>
        </w:rPr>
        <w:t xml:space="preserve"> </w:t>
      </w:r>
      <w:proofErr w:type="spellStart"/>
      <w:r w:rsidRPr="00396E5E">
        <w:rPr>
          <w:b/>
          <w:bCs/>
          <w:i/>
          <w:iCs/>
        </w:rPr>
        <w:t>School</w:t>
      </w:r>
      <w:proofErr w:type="spellEnd"/>
      <w:r w:rsidRPr="00396E5E">
        <w:rPr>
          <w:b/>
          <w:bCs/>
          <w:i/>
          <w:iCs/>
        </w:rPr>
        <w:t xml:space="preserve"> </w:t>
      </w:r>
      <w:proofErr w:type="spellStart"/>
      <w:r w:rsidRPr="00396E5E">
        <w:rPr>
          <w:b/>
          <w:bCs/>
          <w:i/>
          <w:iCs/>
        </w:rPr>
        <w:t>of</w:t>
      </w:r>
      <w:proofErr w:type="spellEnd"/>
      <w:r w:rsidRPr="00396E5E">
        <w:rPr>
          <w:b/>
          <w:bCs/>
          <w:i/>
          <w:iCs/>
        </w:rPr>
        <w:t xml:space="preserve"> Business </w:t>
      </w:r>
      <w:proofErr w:type="spellStart"/>
      <w:r w:rsidRPr="00396E5E">
        <w:rPr>
          <w:b/>
          <w:bCs/>
          <w:i/>
          <w:iCs/>
        </w:rPr>
        <w:t>and</w:t>
      </w:r>
      <w:proofErr w:type="spellEnd"/>
      <w:r w:rsidRPr="00396E5E">
        <w:rPr>
          <w:b/>
          <w:bCs/>
          <w:i/>
          <w:iCs/>
        </w:rPr>
        <w:t xml:space="preserve"> </w:t>
      </w:r>
      <w:proofErr w:type="spellStart"/>
      <w:r w:rsidRPr="00396E5E">
        <w:rPr>
          <w:b/>
          <w:bCs/>
          <w:i/>
          <w:iCs/>
        </w:rPr>
        <w:t>Economics</w:t>
      </w:r>
      <w:proofErr w:type="spellEnd"/>
      <w:r w:rsidRPr="00396E5E">
        <w:rPr>
          <w:b/>
          <w:bCs/>
        </w:rPr>
        <w:t>):</w:t>
      </w:r>
    </w:p>
    <w:p w14:paraId="615225DE"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pPr>
      <w:r w:rsidRPr="00396E5E">
        <w:t>Responsável</w:t>
      </w:r>
      <w:r w:rsidRPr="00396E5E">
        <w:rPr>
          <w:spacing w:val="-8"/>
        </w:rPr>
        <w:t xml:space="preserve"> </w:t>
      </w:r>
      <w:r w:rsidRPr="00396E5E">
        <w:t>e</w:t>
      </w:r>
      <w:r w:rsidRPr="00396E5E">
        <w:rPr>
          <w:spacing w:val="-5"/>
        </w:rPr>
        <w:t xml:space="preserve"> </w:t>
      </w:r>
      <w:r w:rsidRPr="00396E5E">
        <w:t>regente</w:t>
      </w:r>
      <w:r w:rsidRPr="00396E5E">
        <w:rPr>
          <w:spacing w:val="-5"/>
        </w:rPr>
        <w:t xml:space="preserve"> </w:t>
      </w:r>
      <w:r w:rsidRPr="00396E5E">
        <w:t>de</w:t>
      </w:r>
      <w:r w:rsidRPr="00396E5E">
        <w:rPr>
          <w:spacing w:val="-10"/>
        </w:rPr>
        <w:t xml:space="preserve"> </w:t>
      </w:r>
      <w:r w:rsidRPr="00396E5E">
        <w:t>Direito</w:t>
      </w:r>
      <w:r w:rsidRPr="00396E5E">
        <w:rPr>
          <w:spacing w:val="-5"/>
        </w:rPr>
        <w:t xml:space="preserve"> </w:t>
      </w:r>
      <w:r w:rsidRPr="00396E5E">
        <w:t>Económico</w:t>
      </w:r>
      <w:r w:rsidRPr="00396E5E">
        <w:rPr>
          <w:spacing w:val="-7"/>
        </w:rPr>
        <w:t xml:space="preserve"> </w:t>
      </w:r>
      <w:r w:rsidRPr="00396E5E">
        <w:t>e</w:t>
      </w:r>
      <w:r w:rsidRPr="00396E5E">
        <w:rPr>
          <w:spacing w:val="-5"/>
        </w:rPr>
        <w:t xml:space="preserve"> </w:t>
      </w:r>
      <w:r w:rsidRPr="00396E5E">
        <w:t>Empresarial</w:t>
      </w:r>
      <w:r w:rsidRPr="00396E5E">
        <w:rPr>
          <w:spacing w:val="-8"/>
        </w:rPr>
        <w:t xml:space="preserve"> </w:t>
      </w:r>
      <w:r w:rsidRPr="00396E5E">
        <w:t>(3º</w:t>
      </w:r>
      <w:r w:rsidRPr="00396E5E">
        <w:rPr>
          <w:spacing w:val="-6"/>
        </w:rPr>
        <w:t xml:space="preserve"> </w:t>
      </w:r>
      <w:r w:rsidRPr="00396E5E">
        <w:t>semestre</w:t>
      </w:r>
      <w:r w:rsidRPr="00396E5E">
        <w:rPr>
          <w:spacing w:val="-5"/>
        </w:rPr>
        <w:t xml:space="preserve"> </w:t>
      </w:r>
      <w:r w:rsidRPr="00396E5E">
        <w:t>das</w:t>
      </w:r>
      <w:r w:rsidRPr="00396E5E">
        <w:rPr>
          <w:spacing w:val="-7"/>
        </w:rPr>
        <w:t xml:space="preserve"> </w:t>
      </w:r>
      <w:r w:rsidRPr="00396E5E">
        <w:t>Licenciaturas</w:t>
      </w:r>
      <w:r w:rsidRPr="00396E5E">
        <w:rPr>
          <w:spacing w:val="-7"/>
        </w:rPr>
        <w:t xml:space="preserve"> </w:t>
      </w:r>
      <w:r w:rsidRPr="00396E5E">
        <w:t xml:space="preserve">em Administração e Gestão </w:t>
      </w:r>
      <w:r w:rsidRPr="00396E5E">
        <w:rPr>
          <w:spacing w:val="-3"/>
        </w:rPr>
        <w:t xml:space="preserve">de </w:t>
      </w:r>
      <w:r w:rsidRPr="00396E5E">
        <w:t xml:space="preserve">Empresas e em Economia) (até </w:t>
      </w:r>
      <w:r w:rsidRPr="00396E5E">
        <w:rPr>
          <w:spacing w:val="-3"/>
        </w:rPr>
        <w:t>2015/16,</w:t>
      </w:r>
      <w:r w:rsidRPr="00396E5E">
        <w:rPr>
          <w:spacing w:val="8"/>
        </w:rPr>
        <w:t xml:space="preserve"> </w:t>
      </w:r>
      <w:r w:rsidRPr="00396E5E">
        <w:rPr>
          <w:i/>
          <w:iCs/>
        </w:rPr>
        <w:t>inclusive</w:t>
      </w:r>
      <w:r w:rsidRPr="00396E5E">
        <w:t>).</w:t>
      </w:r>
    </w:p>
    <w:p w14:paraId="2783A478" w14:textId="77777777" w:rsidR="000B3B2C" w:rsidRPr="00396E5E" w:rsidRDefault="00F43D83" w:rsidP="00396E5E">
      <w:pPr>
        <w:pStyle w:val="BodyText"/>
        <w:tabs>
          <w:tab w:val="left" w:pos="284"/>
          <w:tab w:val="right" w:leader="underscore" w:pos="9072"/>
        </w:tabs>
        <w:kinsoku w:val="0"/>
        <w:overflowPunct w:val="0"/>
        <w:spacing w:line="360" w:lineRule="auto"/>
        <w:ind w:left="0" w:right="12"/>
        <w:jc w:val="both"/>
      </w:pPr>
      <w:r w:rsidRPr="00396E5E">
        <w:t>As disciplinas acima referidas foram lecionadas da forma abaixo enunciada</w:t>
      </w:r>
      <w:r w:rsidR="00F0445B" w:rsidRPr="00396E5E">
        <w:rPr>
          <w:rStyle w:val="FootnoteReference"/>
        </w:rPr>
        <w:footnoteReference w:id="2"/>
      </w:r>
      <w:r w:rsidR="00D36FA0" w:rsidRPr="00396E5E">
        <w:t>.</w:t>
      </w:r>
    </w:p>
    <w:p w14:paraId="00495BE0"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p>
    <w:p w14:paraId="19565068" w14:textId="77777777" w:rsidR="00F0445B" w:rsidRPr="00926826" w:rsidRDefault="00926826" w:rsidP="00396E5E">
      <w:pPr>
        <w:pStyle w:val="BodyText"/>
        <w:tabs>
          <w:tab w:val="left" w:pos="284"/>
          <w:tab w:val="right" w:leader="underscore" w:pos="9072"/>
        </w:tabs>
        <w:kinsoku w:val="0"/>
        <w:overflowPunct w:val="0"/>
        <w:spacing w:line="360" w:lineRule="auto"/>
        <w:ind w:left="0" w:right="12"/>
        <w:jc w:val="both"/>
        <w:rPr>
          <w:b/>
          <w:bCs/>
          <w:color w:val="1F467A"/>
          <w:u w:val="single"/>
        </w:rPr>
      </w:pPr>
      <w:r w:rsidRPr="00926826">
        <w:rPr>
          <w:b/>
          <w:bCs/>
          <w:color w:val="1F467A"/>
          <w:u w:val="single"/>
        </w:rPr>
        <w:t>Lecionação (Regular)</w:t>
      </w:r>
      <w:r>
        <w:rPr>
          <w:b/>
          <w:bCs/>
          <w:color w:val="1F467A"/>
          <w:u w:val="single"/>
        </w:rPr>
        <w:tab/>
      </w:r>
    </w:p>
    <w:p w14:paraId="1F5769D2"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r w:rsidRPr="00396E5E">
        <w:t xml:space="preserve">No âmbito das suas funções docentes, na Universidade Católica Portuguesa (UCP) – Faculdades de Direito (Escolas de Lisboa e do Porto) (FDUCP), Ciências Económicas Empresariais/ Católica Lisbon </w:t>
      </w:r>
      <w:proofErr w:type="spellStart"/>
      <w:r w:rsidRPr="00396E5E">
        <w:t>School</w:t>
      </w:r>
      <w:proofErr w:type="spellEnd"/>
      <w:r w:rsidRPr="00396E5E">
        <w:t xml:space="preserve"> </w:t>
      </w:r>
      <w:proofErr w:type="spellStart"/>
      <w:r w:rsidRPr="00396E5E">
        <w:t>of</w:t>
      </w:r>
      <w:proofErr w:type="spellEnd"/>
      <w:r w:rsidRPr="00396E5E">
        <w:t xml:space="preserve"> Business &amp; </w:t>
      </w:r>
      <w:proofErr w:type="spellStart"/>
      <w:r w:rsidRPr="00396E5E">
        <w:t>Economics</w:t>
      </w:r>
      <w:proofErr w:type="spellEnd"/>
      <w:r w:rsidRPr="00396E5E">
        <w:t xml:space="preserve"> (FCEE), prestou serviço (como regente) nas seguintes disciplinas:</w:t>
      </w:r>
    </w:p>
    <w:p w14:paraId="77835C6F"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rPr>
          <w:b/>
          <w:bCs/>
        </w:rPr>
      </w:pPr>
      <w:r w:rsidRPr="00396E5E">
        <w:rPr>
          <w:b/>
          <w:bCs/>
        </w:rPr>
        <w:t>Licenciatura em Direito</w:t>
      </w:r>
    </w:p>
    <w:p w14:paraId="057DF4C1"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r w:rsidRPr="00396E5E">
        <w:t>Direito Comercial (1º semestre) | Regência: de 2009/10 a 2010/11 e de 2018/19 a 2019/20.</w:t>
      </w:r>
    </w:p>
    <w:p w14:paraId="4C234F47"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r w:rsidRPr="00396E5E">
        <w:t>Sociedades Comerciais (2º semestre) | Regência: de 2009/10 a 2019/20</w:t>
      </w:r>
      <w:r w:rsidRPr="00396E5E">
        <w:t>.</w:t>
      </w:r>
    </w:p>
    <w:p w14:paraId="01A5355B"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rPr>
          <w:b/>
          <w:bCs/>
        </w:rPr>
      </w:pPr>
      <w:r w:rsidRPr="00396E5E">
        <w:rPr>
          <w:b/>
          <w:bCs/>
        </w:rPr>
        <w:t>Mestrado (Lisboa)</w:t>
      </w:r>
    </w:p>
    <w:p w14:paraId="39FCA060"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rPr>
          <w:u w:val="single"/>
        </w:rPr>
      </w:pPr>
      <w:r w:rsidRPr="00396E5E">
        <w:rPr>
          <w:u w:val="single"/>
        </w:rPr>
        <w:t xml:space="preserve">Direito Empresarial </w:t>
      </w:r>
    </w:p>
    <w:p w14:paraId="2BA1652F"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r w:rsidRPr="00396E5E">
        <w:t xml:space="preserve">Governação Societária (1º semestre) | </w:t>
      </w:r>
      <w:r w:rsidRPr="00396E5E">
        <w:t>d</w:t>
      </w:r>
      <w:r w:rsidRPr="00396E5E">
        <w:t>e 2012/13 a 2019/20.</w:t>
      </w:r>
    </w:p>
    <w:p w14:paraId="69B38700"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r w:rsidRPr="00396E5E">
        <w:t xml:space="preserve">Impugnação de Deliberações Sociais (2º semestre) </w:t>
      </w:r>
      <w:r w:rsidRPr="00396E5E">
        <w:tab/>
        <w:t xml:space="preserve">| </w:t>
      </w:r>
      <w:r w:rsidRPr="00396E5E">
        <w:t>d</w:t>
      </w:r>
      <w:r w:rsidRPr="00396E5E">
        <w:t>e 2012/13 a 2015/16 e 2018/19 a 2019/20.</w:t>
      </w:r>
    </w:p>
    <w:p w14:paraId="274EFD6B"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r w:rsidRPr="00396E5E">
        <w:t>Constituição e Estruturação de Sociedades Comerciais (1º semestre) | 2012/13.</w:t>
      </w:r>
    </w:p>
    <w:p w14:paraId="1C5CB35C" w14:textId="77777777" w:rsidR="00F0445B" w:rsidRPr="00396E5E" w:rsidRDefault="00547F8A" w:rsidP="00396E5E">
      <w:pPr>
        <w:pStyle w:val="BodyText"/>
        <w:tabs>
          <w:tab w:val="left" w:pos="284"/>
          <w:tab w:val="right" w:leader="underscore" w:pos="9072"/>
        </w:tabs>
        <w:kinsoku w:val="0"/>
        <w:overflowPunct w:val="0"/>
        <w:spacing w:line="360" w:lineRule="auto"/>
        <w:ind w:left="0" w:right="12"/>
        <w:jc w:val="both"/>
        <w:rPr>
          <w:u w:val="single"/>
        </w:rPr>
      </w:pPr>
      <w:r w:rsidRPr="00396E5E">
        <w:rPr>
          <w:u w:val="single"/>
        </w:rPr>
        <w:t xml:space="preserve">Direito Forense </w:t>
      </w:r>
    </w:p>
    <w:p w14:paraId="2B59A0D2"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r w:rsidRPr="00396E5E">
        <w:t xml:space="preserve">Administração de Sociedades Anónimas e por Quotas (1º semestre) </w:t>
      </w:r>
      <w:r w:rsidR="00547F8A" w:rsidRPr="00396E5E">
        <w:t>| de</w:t>
      </w:r>
      <w:r w:rsidRPr="00396E5E">
        <w:t xml:space="preserve"> 2009/10 a 2011/12. </w:t>
      </w:r>
    </w:p>
    <w:p w14:paraId="287B6E4F"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r w:rsidRPr="00396E5E">
        <w:t>Direito da Insolvência (1º semestre)</w:t>
      </w:r>
      <w:r w:rsidR="00547F8A" w:rsidRPr="00396E5E">
        <w:t xml:space="preserve"> </w:t>
      </w:r>
      <w:r w:rsidRPr="00396E5E">
        <w:t xml:space="preserve">| 2011/12. </w:t>
      </w:r>
    </w:p>
    <w:p w14:paraId="22439442"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r w:rsidRPr="00396E5E">
        <w:t xml:space="preserve">Impugnação de Deliberações Sociais (2º semestre) | </w:t>
      </w:r>
      <w:r w:rsidR="00547F8A" w:rsidRPr="00396E5E">
        <w:t xml:space="preserve">de </w:t>
      </w:r>
      <w:r w:rsidRPr="00396E5E">
        <w:t>2010/11 a 2011/12.</w:t>
      </w:r>
    </w:p>
    <w:p w14:paraId="159B6D5D"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r w:rsidRPr="00396E5E">
        <w:t>Direito Comercial – Aspetos processuais (1º semestre) | 2009/10.</w:t>
      </w:r>
    </w:p>
    <w:p w14:paraId="06BF43E8" w14:textId="77777777" w:rsidR="00F0445B" w:rsidRPr="00396E5E" w:rsidRDefault="00547F8A" w:rsidP="00396E5E">
      <w:pPr>
        <w:pStyle w:val="BodyText"/>
        <w:tabs>
          <w:tab w:val="left" w:pos="284"/>
          <w:tab w:val="right" w:leader="underscore" w:pos="9072"/>
        </w:tabs>
        <w:kinsoku w:val="0"/>
        <w:overflowPunct w:val="0"/>
        <w:spacing w:line="360" w:lineRule="auto"/>
        <w:ind w:left="0" w:right="12"/>
        <w:jc w:val="both"/>
        <w:rPr>
          <w:b/>
          <w:bCs/>
        </w:rPr>
      </w:pPr>
      <w:r w:rsidRPr="00396E5E">
        <w:rPr>
          <w:b/>
          <w:bCs/>
        </w:rPr>
        <w:t>Mestrado em Direito e Gestão (Porto)</w:t>
      </w:r>
    </w:p>
    <w:p w14:paraId="729CDAD1"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r w:rsidRPr="00396E5E">
        <w:t>Estrutura e Governação de Sociedades Anónimas / Seminário (2º semestre) | 2009/10 a 2019/20.</w:t>
      </w:r>
    </w:p>
    <w:p w14:paraId="06838555" w14:textId="77777777" w:rsidR="00F0445B" w:rsidRPr="00396E5E" w:rsidRDefault="00547F8A" w:rsidP="00396E5E">
      <w:pPr>
        <w:pStyle w:val="BodyText"/>
        <w:tabs>
          <w:tab w:val="left" w:pos="284"/>
          <w:tab w:val="right" w:leader="underscore" w:pos="9072"/>
        </w:tabs>
        <w:kinsoku w:val="0"/>
        <w:overflowPunct w:val="0"/>
        <w:spacing w:line="360" w:lineRule="auto"/>
        <w:ind w:left="0" w:right="12"/>
        <w:jc w:val="both"/>
        <w:rPr>
          <w:b/>
          <w:bCs/>
        </w:rPr>
      </w:pPr>
      <w:r w:rsidRPr="00396E5E">
        <w:rPr>
          <w:b/>
          <w:bCs/>
        </w:rPr>
        <w:t>Licenciaturas em Economia e Administração e Gestão de Empresas</w:t>
      </w:r>
    </w:p>
    <w:p w14:paraId="7E9EB5AA"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r w:rsidRPr="00396E5E">
        <w:t xml:space="preserve">Direito Empresarial e Económico (Católica Lisbon </w:t>
      </w:r>
      <w:proofErr w:type="spellStart"/>
      <w:r w:rsidRPr="00396E5E">
        <w:t>School</w:t>
      </w:r>
      <w:proofErr w:type="spellEnd"/>
      <w:r w:rsidRPr="00396E5E">
        <w:t xml:space="preserve"> </w:t>
      </w:r>
      <w:proofErr w:type="spellStart"/>
      <w:r w:rsidRPr="00396E5E">
        <w:t>of</w:t>
      </w:r>
      <w:proofErr w:type="spellEnd"/>
      <w:r w:rsidRPr="00396E5E">
        <w:t xml:space="preserve"> Business &amp; </w:t>
      </w:r>
      <w:proofErr w:type="spellStart"/>
      <w:r w:rsidRPr="00396E5E">
        <w:t>Economics</w:t>
      </w:r>
      <w:proofErr w:type="spellEnd"/>
      <w:r w:rsidRPr="00396E5E">
        <w:t>) (1º semestre) | Responsável e regente</w:t>
      </w:r>
      <w:r w:rsidR="00547F8A" w:rsidRPr="00396E5E">
        <w:t xml:space="preserve">: de </w:t>
      </w:r>
      <w:r w:rsidRPr="00396E5E">
        <w:t>2012/13 a 2015/16.</w:t>
      </w:r>
    </w:p>
    <w:p w14:paraId="29AC25E8" w14:textId="77777777" w:rsidR="00F0445B" w:rsidRPr="00396E5E" w:rsidRDefault="00547F8A" w:rsidP="00396E5E">
      <w:pPr>
        <w:pStyle w:val="BodyText"/>
        <w:tabs>
          <w:tab w:val="left" w:pos="284"/>
          <w:tab w:val="right" w:leader="underscore" w:pos="9072"/>
        </w:tabs>
        <w:kinsoku w:val="0"/>
        <w:overflowPunct w:val="0"/>
        <w:spacing w:line="360" w:lineRule="auto"/>
        <w:ind w:left="0" w:right="12"/>
        <w:jc w:val="both"/>
        <w:rPr>
          <w:b/>
          <w:bCs/>
        </w:rPr>
      </w:pPr>
      <w:r w:rsidRPr="00396E5E">
        <w:rPr>
          <w:b/>
          <w:bCs/>
        </w:rPr>
        <w:t>Pós Graduações na Universidade Católica</w:t>
      </w:r>
    </w:p>
    <w:p w14:paraId="4C370587"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r w:rsidRPr="00396E5E">
        <w:t>Direito das Sociedades Comerciais (out. 2019-março 2020).</w:t>
      </w:r>
    </w:p>
    <w:p w14:paraId="75DBFA7C"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r w:rsidRPr="00396E5E">
        <w:t>Direito das Sociedades Comerciais (1º semestre) | 2012/13 a 2018/19.</w:t>
      </w:r>
    </w:p>
    <w:p w14:paraId="13255D36"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r w:rsidRPr="00396E5E">
        <w:t>Direito das Sociedades Anónimas Abertas (2º semestre) | 2012/13 a 2018/19:</w:t>
      </w:r>
    </w:p>
    <w:p w14:paraId="1B75A554"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r w:rsidRPr="00396E5E">
        <w:t>Direito do Desporto (dez. 2016)</w:t>
      </w:r>
    </w:p>
    <w:p w14:paraId="0B5450A6"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r w:rsidRPr="00396E5E">
        <w:t xml:space="preserve">Direito Comercial | 2009/10 a 2011/12 (IX a XI curso anual) </w:t>
      </w:r>
    </w:p>
    <w:p w14:paraId="3CA6AE92"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r w:rsidRPr="00396E5E">
        <w:t>Curso Pós-Graduado sobre Ciências Jurídicas, sessões sobre Sociedades Comerciais e sobre Títulos de Crédito, respetivamente (fevereiro 2012).</w:t>
      </w:r>
    </w:p>
    <w:p w14:paraId="6183EEB4"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r w:rsidRPr="00396E5E">
        <w:t>Curso Pós-Graduado sobre Ciências Jurídicas: sessão sobre Títulos de Crédito (fevereiro 2011).</w:t>
      </w:r>
    </w:p>
    <w:p w14:paraId="1D695D2A"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p>
    <w:p w14:paraId="6E27CBB4" w14:textId="77777777" w:rsidR="00F0445B" w:rsidRPr="00926826" w:rsidRDefault="00547F8A" w:rsidP="00396E5E">
      <w:pPr>
        <w:pStyle w:val="BodyText"/>
        <w:tabs>
          <w:tab w:val="left" w:pos="284"/>
          <w:tab w:val="right" w:leader="underscore" w:pos="9072"/>
        </w:tabs>
        <w:kinsoku w:val="0"/>
        <w:overflowPunct w:val="0"/>
        <w:spacing w:line="360" w:lineRule="auto"/>
        <w:ind w:left="0" w:right="12"/>
        <w:jc w:val="both"/>
        <w:rPr>
          <w:b/>
          <w:bCs/>
          <w:color w:val="1F467A"/>
          <w:u w:val="single"/>
        </w:rPr>
      </w:pPr>
      <w:r w:rsidRPr="00926826">
        <w:rPr>
          <w:b/>
          <w:bCs/>
          <w:color w:val="1F467A"/>
          <w:u w:val="single"/>
        </w:rPr>
        <w:t>Funções Científicas</w:t>
      </w:r>
      <w:r w:rsidR="00926826">
        <w:rPr>
          <w:b/>
          <w:bCs/>
          <w:color w:val="1F467A"/>
          <w:u w:val="single"/>
        </w:rPr>
        <w:tab/>
      </w:r>
    </w:p>
    <w:p w14:paraId="07BEA21E" w14:textId="77777777" w:rsidR="00F0445B" w:rsidRPr="00396E5E" w:rsidRDefault="00547F8A" w:rsidP="00396E5E">
      <w:pPr>
        <w:pStyle w:val="BodyText"/>
        <w:tabs>
          <w:tab w:val="left" w:pos="284"/>
          <w:tab w:val="right" w:leader="underscore" w:pos="9072"/>
        </w:tabs>
        <w:kinsoku w:val="0"/>
        <w:overflowPunct w:val="0"/>
        <w:spacing w:line="360" w:lineRule="auto"/>
        <w:ind w:left="0" w:right="12"/>
        <w:jc w:val="both"/>
      </w:pPr>
      <w:r w:rsidRPr="00396E5E">
        <w:rPr>
          <w:b/>
          <w:bCs/>
        </w:rPr>
        <w:t>Coordenações</w:t>
      </w:r>
    </w:p>
    <w:p w14:paraId="375E17C4"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r w:rsidRPr="00396E5E">
        <w:t xml:space="preserve">Coordenador do mestrado em Direito Empresarial, desde a fundação (Do 1º ao 8º Curso) | </w:t>
      </w:r>
      <w:r w:rsidR="00547F8A" w:rsidRPr="00396E5E">
        <w:t>d</w:t>
      </w:r>
      <w:r w:rsidRPr="00396E5E">
        <w:t>e 2012/13 a 2019/20.</w:t>
      </w:r>
    </w:p>
    <w:p w14:paraId="2FC27CE4"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r w:rsidRPr="00396E5E">
        <w:t xml:space="preserve">Cocoordenador </w:t>
      </w:r>
      <w:r w:rsidR="00547F8A" w:rsidRPr="00396E5E">
        <w:t xml:space="preserve">da </w:t>
      </w:r>
      <w:r w:rsidRPr="00396E5E">
        <w:t xml:space="preserve">Pós-Graduação em Direito das Sociedades Comerciais (1º a 8º curso) (1º semestre) | </w:t>
      </w:r>
      <w:r w:rsidR="00547F8A" w:rsidRPr="00396E5E">
        <w:t>d</w:t>
      </w:r>
      <w:r w:rsidRPr="00396E5E">
        <w:t xml:space="preserve">e 2012/13 a 2019/20. </w:t>
      </w:r>
    </w:p>
    <w:p w14:paraId="533E03A1"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r w:rsidRPr="00396E5E">
        <w:t xml:space="preserve">Cocoordenador </w:t>
      </w:r>
      <w:r w:rsidR="00547F8A" w:rsidRPr="00396E5E">
        <w:t xml:space="preserve">da </w:t>
      </w:r>
      <w:r w:rsidRPr="00396E5E">
        <w:t xml:space="preserve">Pós-Graduação em Direito das Sociedades Abertas e do Mercado (1º a 8º curso) (2º semestre) | </w:t>
      </w:r>
      <w:r w:rsidR="00547F8A" w:rsidRPr="00396E5E">
        <w:t>d</w:t>
      </w:r>
      <w:r w:rsidRPr="00396E5E">
        <w:t xml:space="preserve">e 2012/13 a 2018/19. </w:t>
      </w:r>
    </w:p>
    <w:p w14:paraId="0D1E184D" w14:textId="77777777" w:rsidR="00F0445B" w:rsidRPr="00396E5E" w:rsidRDefault="00F0445B" w:rsidP="00396E5E">
      <w:pPr>
        <w:pStyle w:val="BodyText"/>
        <w:tabs>
          <w:tab w:val="left" w:pos="284"/>
          <w:tab w:val="right" w:leader="underscore" w:pos="9072"/>
        </w:tabs>
        <w:kinsoku w:val="0"/>
        <w:overflowPunct w:val="0"/>
        <w:spacing w:line="360" w:lineRule="auto"/>
        <w:ind w:left="0" w:right="12"/>
        <w:jc w:val="both"/>
      </w:pPr>
      <w:r w:rsidRPr="00396E5E">
        <w:t xml:space="preserve">Cocoordenador da IX a XI Pós-Graduações em Direito Comercial (anual) | </w:t>
      </w:r>
      <w:r w:rsidR="00547F8A" w:rsidRPr="00396E5E">
        <w:t xml:space="preserve">de </w:t>
      </w:r>
      <w:r w:rsidRPr="00396E5E">
        <w:t>2009/10 a 2011/12.</w:t>
      </w:r>
    </w:p>
    <w:p w14:paraId="5696E929" w14:textId="77777777" w:rsidR="000B3B2C" w:rsidRPr="00396E5E" w:rsidRDefault="000B3B2C" w:rsidP="00396E5E">
      <w:pPr>
        <w:pStyle w:val="BodyText"/>
        <w:tabs>
          <w:tab w:val="left" w:pos="284"/>
          <w:tab w:val="right" w:leader="underscore" w:pos="9072"/>
        </w:tabs>
        <w:kinsoku w:val="0"/>
        <w:overflowPunct w:val="0"/>
        <w:spacing w:line="360" w:lineRule="auto"/>
        <w:ind w:left="0" w:right="12"/>
        <w:jc w:val="both"/>
      </w:pPr>
    </w:p>
    <w:p w14:paraId="767BA3A8" w14:textId="77777777" w:rsidR="000B3B2C" w:rsidRPr="00396E5E" w:rsidRDefault="00F43D83" w:rsidP="00396E5E">
      <w:pPr>
        <w:pStyle w:val="Heading1"/>
        <w:tabs>
          <w:tab w:val="left" w:pos="284"/>
          <w:tab w:val="right" w:leader="underscore" w:pos="9072"/>
        </w:tabs>
        <w:kinsoku w:val="0"/>
        <w:overflowPunct w:val="0"/>
        <w:spacing w:line="360" w:lineRule="auto"/>
        <w:ind w:left="0" w:right="12"/>
        <w:jc w:val="both"/>
        <w:rPr>
          <w:color w:val="1F467A"/>
        </w:rPr>
      </w:pPr>
      <w:r w:rsidRPr="00396E5E">
        <w:rPr>
          <w:color w:val="1F467A"/>
          <w:u w:val="single"/>
        </w:rPr>
        <w:t>EXPERIÊNCIA PROFISSIONAL</w:t>
      </w:r>
      <w:r w:rsidRPr="00396E5E">
        <w:rPr>
          <w:color w:val="1F467A"/>
          <w:spacing w:val="7"/>
          <w:u w:val="single"/>
        </w:rPr>
        <w:t xml:space="preserve"> </w:t>
      </w:r>
      <w:r w:rsidRPr="00396E5E">
        <w:rPr>
          <w:color w:val="1F467A"/>
          <w:u w:val="single"/>
        </w:rPr>
        <w:t>NÃOACADÉMICA</w:t>
      </w:r>
      <w:r w:rsidRPr="00396E5E">
        <w:rPr>
          <w:color w:val="1F467A"/>
          <w:u w:val="single"/>
        </w:rPr>
        <w:tab/>
      </w:r>
    </w:p>
    <w:p w14:paraId="0042551A"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rPr>
          <w:spacing w:val="-3"/>
        </w:rPr>
      </w:pPr>
      <w:r w:rsidRPr="00396E5E">
        <w:t>Advogado desde Agosto de</w:t>
      </w:r>
      <w:r w:rsidRPr="00396E5E">
        <w:rPr>
          <w:spacing w:val="1"/>
        </w:rPr>
        <w:t xml:space="preserve"> </w:t>
      </w:r>
      <w:r w:rsidRPr="00396E5E">
        <w:rPr>
          <w:spacing w:val="-3"/>
        </w:rPr>
        <w:t>1986.</w:t>
      </w:r>
    </w:p>
    <w:p w14:paraId="0BC77DAC" w14:textId="77777777" w:rsidR="00D36FA0" w:rsidRPr="00396E5E" w:rsidRDefault="00D36FA0"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pPr>
      <w:r w:rsidRPr="00396E5E">
        <w:t xml:space="preserve">Desde </w:t>
      </w:r>
      <w:r w:rsidRPr="00396E5E">
        <w:rPr>
          <w:spacing w:val="-3"/>
        </w:rPr>
        <w:t>20</w:t>
      </w:r>
      <w:r w:rsidRPr="00396E5E">
        <w:rPr>
          <w:spacing w:val="-3"/>
        </w:rPr>
        <w:t>22</w:t>
      </w:r>
      <w:r w:rsidRPr="00396E5E">
        <w:rPr>
          <w:spacing w:val="-3"/>
        </w:rPr>
        <w:t xml:space="preserve">: </w:t>
      </w:r>
      <w:r w:rsidRPr="00396E5E">
        <w:t>Sócio da Vieira de Almeida &amp; Associados</w:t>
      </w:r>
      <w:r w:rsidRPr="00396E5E">
        <w:rPr>
          <w:spacing w:val="16"/>
        </w:rPr>
        <w:t xml:space="preserve"> </w:t>
      </w:r>
      <w:r w:rsidRPr="00396E5E">
        <w:t xml:space="preserve">– Sociedade de Advogados, S.P. R.L., </w:t>
      </w:r>
      <w:r w:rsidRPr="00396E5E">
        <w:t xml:space="preserve">na área de </w:t>
      </w:r>
      <w:r w:rsidRPr="00396E5E">
        <w:rPr>
          <w:i/>
          <w:iCs/>
        </w:rPr>
        <w:t xml:space="preserve">Corporate </w:t>
      </w:r>
      <w:proofErr w:type="spellStart"/>
      <w:r w:rsidRPr="00396E5E">
        <w:rPr>
          <w:i/>
          <w:iCs/>
        </w:rPr>
        <w:t>and</w:t>
      </w:r>
      <w:proofErr w:type="spellEnd"/>
      <w:r w:rsidRPr="00396E5E">
        <w:rPr>
          <w:i/>
          <w:iCs/>
        </w:rPr>
        <w:t xml:space="preserve"> M&amp;A</w:t>
      </w:r>
      <w:r w:rsidRPr="00396E5E">
        <w:t xml:space="preserve">, e </w:t>
      </w:r>
      <w:r w:rsidRPr="00396E5E">
        <w:t xml:space="preserve">responsável pela Área de </w:t>
      </w:r>
      <w:r w:rsidRPr="00396E5E">
        <w:rPr>
          <w:i/>
          <w:iCs/>
        </w:rPr>
        <w:t>Governance</w:t>
      </w:r>
      <w:r w:rsidRPr="00396E5E">
        <w:t>.</w:t>
      </w:r>
    </w:p>
    <w:p w14:paraId="7F2CDDF0"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pPr>
      <w:r w:rsidRPr="00396E5E">
        <w:t xml:space="preserve">Desde </w:t>
      </w:r>
      <w:r w:rsidRPr="00396E5E">
        <w:rPr>
          <w:spacing w:val="-3"/>
        </w:rPr>
        <w:t xml:space="preserve">2015: </w:t>
      </w:r>
      <w:r w:rsidRPr="00396E5E">
        <w:t>Sócio da Vieira de Almeida &amp; Associados</w:t>
      </w:r>
      <w:r w:rsidRPr="00396E5E">
        <w:rPr>
          <w:spacing w:val="16"/>
        </w:rPr>
        <w:t xml:space="preserve"> </w:t>
      </w:r>
      <w:r w:rsidRPr="00396E5E">
        <w:t>– Sociedade de Advogados, S.P. R.L.,</w:t>
      </w:r>
      <w:r w:rsidR="00CE65F9" w:rsidRPr="00396E5E">
        <w:t xml:space="preserve"> </w:t>
      </w:r>
      <w:r w:rsidRPr="00396E5E">
        <w:t xml:space="preserve">responsável pela Área de </w:t>
      </w:r>
      <w:r w:rsidRPr="00396E5E">
        <w:rPr>
          <w:i/>
          <w:iCs/>
        </w:rPr>
        <w:t>Corporate &amp; Governance</w:t>
      </w:r>
      <w:r w:rsidRPr="00396E5E">
        <w:t>.</w:t>
      </w:r>
    </w:p>
    <w:p w14:paraId="774B4014"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pPr>
      <w:r w:rsidRPr="00396E5E">
        <w:t xml:space="preserve">2005-2015: </w:t>
      </w:r>
      <w:proofErr w:type="spellStart"/>
      <w:r w:rsidRPr="00396E5E">
        <w:rPr>
          <w:i/>
          <w:iCs/>
        </w:rPr>
        <w:t>Of</w:t>
      </w:r>
      <w:proofErr w:type="spellEnd"/>
      <w:r w:rsidRPr="00396E5E">
        <w:rPr>
          <w:i/>
          <w:iCs/>
        </w:rPr>
        <w:t xml:space="preserve"> </w:t>
      </w:r>
      <w:proofErr w:type="spellStart"/>
      <w:r w:rsidRPr="00396E5E">
        <w:rPr>
          <w:i/>
          <w:iCs/>
        </w:rPr>
        <w:t>counsel</w:t>
      </w:r>
      <w:proofErr w:type="spellEnd"/>
      <w:r w:rsidRPr="00396E5E">
        <w:rPr>
          <w:i/>
          <w:iCs/>
        </w:rPr>
        <w:t xml:space="preserve"> </w:t>
      </w:r>
      <w:r w:rsidRPr="00396E5E">
        <w:t>da Vieira de Almeida &amp; Associados – Sociedade de Advogados, R.L., e responsável pela Área de Corporate &amp; Governance (desde</w:t>
      </w:r>
      <w:r w:rsidRPr="00396E5E">
        <w:rPr>
          <w:spacing w:val="-7"/>
        </w:rPr>
        <w:t xml:space="preserve"> </w:t>
      </w:r>
      <w:r w:rsidRPr="00396E5E">
        <w:t>2009).</w:t>
      </w:r>
    </w:p>
    <w:p w14:paraId="1CE63295"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pPr>
      <w:r w:rsidRPr="00396E5E">
        <w:t xml:space="preserve">2002-2005: </w:t>
      </w:r>
      <w:r w:rsidR="00D36FA0" w:rsidRPr="00396E5E">
        <w:t>S</w:t>
      </w:r>
      <w:r w:rsidRPr="00396E5E">
        <w:t>ócio da Ferreira Pinto, Olavo Cunha &amp; Associados – Sociedade de</w:t>
      </w:r>
      <w:r w:rsidRPr="00396E5E">
        <w:rPr>
          <w:spacing w:val="-33"/>
        </w:rPr>
        <w:t xml:space="preserve"> </w:t>
      </w:r>
      <w:r w:rsidRPr="00396E5E">
        <w:t>Advogados.</w:t>
      </w:r>
    </w:p>
    <w:p w14:paraId="462F4696"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pPr>
      <w:r w:rsidRPr="00396E5E">
        <w:t xml:space="preserve">1994-2002: </w:t>
      </w:r>
      <w:r w:rsidR="00D36FA0" w:rsidRPr="00396E5E">
        <w:t>S</w:t>
      </w:r>
      <w:r w:rsidRPr="00396E5E">
        <w:t>ócio da Olavo Cunha &amp; Franqueira Dias – Sociedade de Advogados, mais tarde Olavo</w:t>
      </w:r>
      <w:r w:rsidRPr="00396E5E">
        <w:rPr>
          <w:spacing w:val="-10"/>
        </w:rPr>
        <w:t xml:space="preserve"> </w:t>
      </w:r>
      <w:r w:rsidRPr="00396E5E">
        <w:t>Cunha,</w:t>
      </w:r>
      <w:r w:rsidRPr="00396E5E">
        <w:rPr>
          <w:spacing w:val="-11"/>
        </w:rPr>
        <w:t xml:space="preserve"> </w:t>
      </w:r>
      <w:r w:rsidRPr="00396E5E">
        <w:t>Franqueira</w:t>
      </w:r>
      <w:r w:rsidRPr="00396E5E">
        <w:rPr>
          <w:spacing w:val="-12"/>
        </w:rPr>
        <w:t xml:space="preserve"> </w:t>
      </w:r>
      <w:r w:rsidRPr="00396E5E">
        <w:t>Dias,</w:t>
      </w:r>
      <w:r w:rsidRPr="00396E5E">
        <w:rPr>
          <w:spacing w:val="-11"/>
        </w:rPr>
        <w:t xml:space="preserve"> </w:t>
      </w:r>
      <w:r w:rsidRPr="00396E5E">
        <w:t>Barros</w:t>
      </w:r>
      <w:r w:rsidRPr="00396E5E">
        <w:rPr>
          <w:spacing w:val="-13"/>
        </w:rPr>
        <w:t xml:space="preserve"> </w:t>
      </w:r>
      <w:r w:rsidRPr="00396E5E">
        <w:rPr>
          <w:spacing w:val="-3"/>
        </w:rPr>
        <w:t>de</w:t>
      </w:r>
      <w:r w:rsidRPr="00396E5E">
        <w:rPr>
          <w:spacing w:val="-10"/>
        </w:rPr>
        <w:t xml:space="preserve"> </w:t>
      </w:r>
      <w:r w:rsidRPr="00396E5E">
        <w:t>Figueiredo</w:t>
      </w:r>
      <w:r w:rsidRPr="00396E5E">
        <w:rPr>
          <w:spacing w:val="-14"/>
        </w:rPr>
        <w:t xml:space="preserve"> </w:t>
      </w:r>
      <w:r w:rsidRPr="00396E5E">
        <w:t>&amp;</w:t>
      </w:r>
      <w:r w:rsidRPr="00396E5E">
        <w:rPr>
          <w:spacing w:val="-13"/>
        </w:rPr>
        <w:t xml:space="preserve"> </w:t>
      </w:r>
      <w:r w:rsidRPr="00396E5E">
        <w:t>Associados</w:t>
      </w:r>
      <w:r w:rsidRPr="00396E5E">
        <w:rPr>
          <w:spacing w:val="-7"/>
        </w:rPr>
        <w:t xml:space="preserve"> </w:t>
      </w:r>
      <w:r w:rsidRPr="00396E5E">
        <w:t>–</w:t>
      </w:r>
      <w:r w:rsidRPr="00396E5E">
        <w:rPr>
          <w:spacing w:val="-12"/>
        </w:rPr>
        <w:t xml:space="preserve"> </w:t>
      </w:r>
      <w:r w:rsidRPr="00396E5E">
        <w:t>Sociedade</w:t>
      </w:r>
      <w:r w:rsidRPr="00396E5E">
        <w:rPr>
          <w:spacing w:val="-11"/>
        </w:rPr>
        <w:t xml:space="preserve"> </w:t>
      </w:r>
      <w:r w:rsidRPr="00396E5E">
        <w:t>de</w:t>
      </w:r>
      <w:r w:rsidRPr="00396E5E">
        <w:rPr>
          <w:spacing w:val="-15"/>
        </w:rPr>
        <w:t xml:space="preserve"> </w:t>
      </w:r>
      <w:r w:rsidRPr="00396E5E">
        <w:t xml:space="preserve">Advogados (1998), Olavo Cunha, Franqueira Dias, Barros </w:t>
      </w:r>
      <w:r w:rsidRPr="00396E5E">
        <w:rPr>
          <w:spacing w:val="-3"/>
        </w:rPr>
        <w:t xml:space="preserve">de </w:t>
      </w:r>
      <w:r w:rsidRPr="00396E5E">
        <w:t>Figueiredo, Rita Vaz Pinto &amp; Associados – Sociedade de Advogados (1999), Olavo Cunha, Franqueira Dias, Barros de Figueiredo, Anselmo Vaz &amp; Associados – Sociedade de Advogados</w:t>
      </w:r>
      <w:r w:rsidRPr="00396E5E">
        <w:rPr>
          <w:spacing w:val="-23"/>
        </w:rPr>
        <w:t xml:space="preserve"> </w:t>
      </w:r>
      <w:r w:rsidRPr="00396E5E">
        <w:t>(2000).</w:t>
      </w:r>
    </w:p>
    <w:p w14:paraId="1EB3B4C6"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pPr>
      <w:r w:rsidRPr="00396E5E">
        <w:t>1986-1994: Exercício a título individual (em escritório</w:t>
      </w:r>
      <w:r w:rsidRPr="00396E5E">
        <w:rPr>
          <w:spacing w:val="-12"/>
        </w:rPr>
        <w:t xml:space="preserve"> </w:t>
      </w:r>
      <w:r w:rsidRPr="00396E5E">
        <w:t>próprio).</w:t>
      </w:r>
    </w:p>
    <w:p w14:paraId="6F2ABFF5" w14:textId="77777777" w:rsidR="00547F8A" w:rsidRPr="00396E5E" w:rsidRDefault="00547F8A" w:rsidP="00396E5E">
      <w:pPr>
        <w:pStyle w:val="BodyText"/>
        <w:tabs>
          <w:tab w:val="left" w:pos="284"/>
          <w:tab w:val="right" w:leader="underscore" w:pos="9072"/>
        </w:tabs>
        <w:kinsoku w:val="0"/>
        <w:overflowPunct w:val="0"/>
        <w:spacing w:line="360" w:lineRule="auto"/>
        <w:ind w:left="0" w:right="12"/>
        <w:jc w:val="both"/>
      </w:pPr>
    </w:p>
    <w:p w14:paraId="56130467" w14:textId="77777777" w:rsidR="000B3B2C" w:rsidRPr="00396E5E" w:rsidRDefault="00F43D83" w:rsidP="00396E5E">
      <w:pPr>
        <w:pStyle w:val="Heading1"/>
        <w:tabs>
          <w:tab w:val="left" w:pos="284"/>
          <w:tab w:val="right" w:leader="underscore" w:pos="9072"/>
        </w:tabs>
        <w:kinsoku w:val="0"/>
        <w:overflowPunct w:val="0"/>
        <w:spacing w:line="360" w:lineRule="auto"/>
        <w:ind w:left="0" w:right="12"/>
        <w:jc w:val="both"/>
        <w:rPr>
          <w:color w:val="1F467A"/>
        </w:rPr>
      </w:pPr>
      <w:r w:rsidRPr="00396E5E">
        <w:rPr>
          <w:color w:val="1F467A"/>
          <w:u w:val="single"/>
        </w:rPr>
        <w:t>PUBLICAÇÕES</w:t>
      </w:r>
      <w:r w:rsidRPr="00396E5E">
        <w:rPr>
          <w:color w:val="1F467A"/>
          <w:spacing w:val="-34"/>
          <w:u w:val="single"/>
        </w:rPr>
        <w:t xml:space="preserve"> </w:t>
      </w:r>
      <w:r w:rsidRPr="00396E5E">
        <w:rPr>
          <w:color w:val="1F467A"/>
          <w:u w:val="single"/>
        </w:rPr>
        <w:t>(MONOGRAFIAS)</w:t>
      </w:r>
      <w:r w:rsidRPr="00396E5E">
        <w:rPr>
          <w:color w:val="1F467A"/>
          <w:u w:val="single"/>
        </w:rPr>
        <w:tab/>
      </w:r>
    </w:p>
    <w:p w14:paraId="329CBA90" w14:textId="77777777" w:rsidR="00CD7481" w:rsidRPr="00396E5E" w:rsidRDefault="00CD7481" w:rsidP="00396E5E">
      <w:pPr>
        <w:pStyle w:val="ListParagraph"/>
        <w:numPr>
          <w:ilvl w:val="0"/>
          <w:numId w:val="24"/>
        </w:numPr>
        <w:tabs>
          <w:tab w:val="left" w:pos="284"/>
          <w:tab w:val="right" w:leader="underscore" w:pos="9072"/>
        </w:tabs>
        <w:kinsoku w:val="0"/>
        <w:overflowPunct w:val="0"/>
        <w:spacing w:line="360" w:lineRule="auto"/>
        <w:ind w:left="284" w:right="12"/>
        <w:jc w:val="both"/>
      </w:pPr>
      <w:r w:rsidRPr="00396E5E">
        <w:rPr>
          <w:i/>
          <w:iCs/>
        </w:rPr>
        <w:t>Direito Comercial e do Mercado</w:t>
      </w:r>
      <w:r w:rsidRPr="00396E5E">
        <w:t>, 3ª ed., Almedina, Coimbra, 2021 (578 pp.).</w:t>
      </w:r>
    </w:p>
    <w:p w14:paraId="41ADE34E" w14:textId="77777777" w:rsidR="00025FFA" w:rsidRPr="00396E5E" w:rsidRDefault="00CD7481"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rPr>
          <w:i/>
          <w:iCs/>
        </w:rPr>
        <w:t>O Ensino do Direito Comercial e do Mercado</w:t>
      </w:r>
      <w:r w:rsidRPr="00396E5E">
        <w:t>, Almedina, Coimbra, 2021 (148 pp.).</w:t>
      </w:r>
    </w:p>
    <w:p w14:paraId="46F5FBA1"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pPr>
      <w:r w:rsidRPr="00396E5E">
        <w:rPr>
          <w:i/>
          <w:iCs/>
        </w:rPr>
        <w:t>Deliberações sociais: formação e impugnação</w:t>
      </w:r>
      <w:r w:rsidRPr="00396E5E">
        <w:t xml:space="preserve">, Almedina, Coimbra, </w:t>
      </w:r>
      <w:r w:rsidRPr="00396E5E">
        <w:rPr>
          <w:spacing w:val="-3"/>
        </w:rPr>
        <w:t xml:space="preserve">2020 </w:t>
      </w:r>
      <w:r w:rsidRPr="00396E5E">
        <w:t>(X</w:t>
      </w:r>
      <w:r w:rsidR="00CD7481" w:rsidRPr="00396E5E">
        <w:t>I</w:t>
      </w:r>
      <w:r w:rsidRPr="00396E5E">
        <w:t>X-400</w:t>
      </w:r>
      <w:r w:rsidRPr="00396E5E">
        <w:rPr>
          <w:spacing w:val="3"/>
        </w:rPr>
        <w:t xml:space="preserve"> </w:t>
      </w:r>
      <w:r w:rsidRPr="00396E5E">
        <w:t>pp.).</w:t>
      </w:r>
    </w:p>
    <w:p w14:paraId="65C33696"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pPr>
      <w:r w:rsidRPr="00396E5E">
        <w:rPr>
          <w:i/>
          <w:iCs/>
        </w:rPr>
        <w:t>Direito Empresarial para Economistas e Gestores</w:t>
      </w:r>
      <w:r w:rsidRPr="00396E5E">
        <w:t xml:space="preserve">, 3ª ed., Almedina, Coimbra, </w:t>
      </w:r>
      <w:r w:rsidRPr="00396E5E">
        <w:rPr>
          <w:spacing w:val="-3"/>
        </w:rPr>
        <w:t xml:space="preserve">2020 </w:t>
      </w:r>
      <w:r w:rsidRPr="00396E5E">
        <w:t>(XVII-527</w:t>
      </w:r>
      <w:r w:rsidRPr="00396E5E">
        <w:rPr>
          <w:spacing w:val="-11"/>
        </w:rPr>
        <w:t xml:space="preserve"> </w:t>
      </w:r>
      <w:r w:rsidRPr="00396E5E">
        <w:t>pp.).</w:t>
      </w:r>
    </w:p>
    <w:p w14:paraId="0D12164D"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rPr>
          <w:spacing w:val="-6"/>
        </w:rPr>
      </w:pPr>
      <w:r w:rsidRPr="00396E5E">
        <w:rPr>
          <w:i/>
          <w:iCs/>
        </w:rPr>
        <w:t>Direito das Sociedades Comerciais</w:t>
      </w:r>
      <w:r w:rsidRPr="00396E5E">
        <w:t xml:space="preserve">, 7ª ed., Almedina, Coimbra, </w:t>
      </w:r>
      <w:r w:rsidRPr="00396E5E">
        <w:rPr>
          <w:spacing w:val="-3"/>
        </w:rPr>
        <w:t xml:space="preserve">2019 </w:t>
      </w:r>
      <w:r w:rsidRPr="00396E5E">
        <w:t>(XXII-1353</w:t>
      </w:r>
      <w:r w:rsidRPr="00396E5E">
        <w:rPr>
          <w:spacing w:val="-14"/>
        </w:rPr>
        <w:t xml:space="preserve"> </w:t>
      </w:r>
      <w:r w:rsidRPr="00396E5E">
        <w:rPr>
          <w:spacing w:val="-6"/>
        </w:rPr>
        <w:t>pp.).</w:t>
      </w:r>
    </w:p>
    <w:p w14:paraId="09EE3A7A"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rPr>
          <w:spacing w:val="-5"/>
        </w:rPr>
      </w:pPr>
      <w:r w:rsidRPr="00396E5E">
        <w:rPr>
          <w:i/>
          <w:iCs/>
        </w:rPr>
        <w:t>Direito Comercial e do Mercado</w:t>
      </w:r>
      <w:r w:rsidRPr="00396E5E">
        <w:t xml:space="preserve">, 2ª ed., Almedina, Coimbra, </w:t>
      </w:r>
      <w:r w:rsidRPr="00396E5E">
        <w:rPr>
          <w:spacing w:val="-3"/>
        </w:rPr>
        <w:t xml:space="preserve">2018 </w:t>
      </w:r>
      <w:r w:rsidRPr="00396E5E">
        <w:t>(499</w:t>
      </w:r>
      <w:r w:rsidRPr="00396E5E">
        <w:rPr>
          <w:spacing w:val="-3"/>
        </w:rPr>
        <w:t xml:space="preserve"> </w:t>
      </w:r>
      <w:r w:rsidRPr="00396E5E">
        <w:rPr>
          <w:spacing w:val="-5"/>
        </w:rPr>
        <w:t>pp.).</w:t>
      </w:r>
    </w:p>
    <w:p w14:paraId="13461E22"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rPr>
          <w:spacing w:val="-6"/>
        </w:rPr>
      </w:pPr>
      <w:r w:rsidRPr="00396E5E">
        <w:rPr>
          <w:i/>
          <w:iCs/>
        </w:rPr>
        <w:t>Direito das Sociedades Comerciais</w:t>
      </w:r>
      <w:r w:rsidRPr="00396E5E">
        <w:t xml:space="preserve">, 6ª ed., Almedina, Coimbra, </w:t>
      </w:r>
      <w:r w:rsidRPr="00396E5E">
        <w:rPr>
          <w:spacing w:val="-3"/>
        </w:rPr>
        <w:t xml:space="preserve">2016 </w:t>
      </w:r>
      <w:r w:rsidRPr="00396E5E">
        <w:t>(XXII-1253</w:t>
      </w:r>
      <w:r w:rsidRPr="00396E5E">
        <w:rPr>
          <w:spacing w:val="-14"/>
        </w:rPr>
        <w:t xml:space="preserve"> </w:t>
      </w:r>
      <w:r w:rsidRPr="00396E5E">
        <w:rPr>
          <w:spacing w:val="-6"/>
        </w:rPr>
        <w:t>pp.).</w:t>
      </w:r>
    </w:p>
    <w:p w14:paraId="03FEC098"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rPr>
          <w:spacing w:val="-13"/>
        </w:rPr>
      </w:pPr>
      <w:r w:rsidRPr="00396E5E">
        <w:rPr>
          <w:i/>
          <w:iCs/>
        </w:rPr>
        <w:t>Direito Empresarial para Economistas e Gestores</w:t>
      </w:r>
      <w:r w:rsidRPr="00396E5E">
        <w:t xml:space="preserve">, 2ª ed., Almedina, Coimbra, </w:t>
      </w:r>
      <w:r w:rsidRPr="00396E5E">
        <w:rPr>
          <w:spacing w:val="-3"/>
        </w:rPr>
        <w:t xml:space="preserve">2016 </w:t>
      </w:r>
      <w:r w:rsidRPr="00396E5E">
        <w:t>(XVII-507</w:t>
      </w:r>
      <w:r w:rsidRPr="00396E5E">
        <w:rPr>
          <w:spacing w:val="-37"/>
        </w:rPr>
        <w:t xml:space="preserve"> </w:t>
      </w:r>
      <w:r w:rsidRPr="00396E5E">
        <w:rPr>
          <w:spacing w:val="-13"/>
        </w:rPr>
        <w:t>pp.).</w:t>
      </w:r>
    </w:p>
    <w:p w14:paraId="5F2F2A35"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rPr>
          <w:spacing w:val="-6"/>
        </w:rPr>
      </w:pPr>
      <w:r w:rsidRPr="00396E5E">
        <w:rPr>
          <w:i/>
          <w:iCs/>
        </w:rPr>
        <w:t>Impugnação de Deliberações Sociais</w:t>
      </w:r>
      <w:r w:rsidRPr="00396E5E">
        <w:t>, Almedina, Coimbra, 2015 (326</w:t>
      </w:r>
      <w:r w:rsidRPr="00396E5E">
        <w:rPr>
          <w:spacing w:val="-8"/>
        </w:rPr>
        <w:t xml:space="preserve"> </w:t>
      </w:r>
      <w:r w:rsidRPr="00396E5E">
        <w:rPr>
          <w:spacing w:val="-6"/>
        </w:rPr>
        <w:t>pp.).</w:t>
      </w:r>
    </w:p>
    <w:p w14:paraId="2F732CCA"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rPr>
          <w:spacing w:val="-8"/>
        </w:rPr>
      </w:pPr>
      <w:r w:rsidRPr="00396E5E">
        <w:rPr>
          <w:i/>
          <w:iCs/>
        </w:rPr>
        <w:t>Direito Empresarial para Economistas e Gestores</w:t>
      </w:r>
      <w:r w:rsidRPr="00396E5E">
        <w:t xml:space="preserve">, Almedina, Coimbra, </w:t>
      </w:r>
      <w:r w:rsidRPr="00396E5E">
        <w:rPr>
          <w:spacing w:val="-3"/>
        </w:rPr>
        <w:t xml:space="preserve">2014 </w:t>
      </w:r>
      <w:r w:rsidRPr="00396E5E">
        <w:t>(XVII-452</w:t>
      </w:r>
      <w:r w:rsidRPr="00396E5E">
        <w:rPr>
          <w:spacing w:val="-16"/>
        </w:rPr>
        <w:t xml:space="preserve"> </w:t>
      </w:r>
      <w:r w:rsidRPr="00396E5E">
        <w:rPr>
          <w:spacing w:val="-8"/>
        </w:rPr>
        <w:t>pp.).</w:t>
      </w:r>
    </w:p>
    <w:p w14:paraId="708A0CAF"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rPr>
          <w:spacing w:val="-17"/>
        </w:rPr>
      </w:pPr>
      <w:r w:rsidRPr="00396E5E">
        <w:rPr>
          <w:i/>
          <w:iCs/>
        </w:rPr>
        <w:t xml:space="preserve">Direito das Sociedades Comerciais, </w:t>
      </w:r>
      <w:r w:rsidRPr="00396E5E">
        <w:t xml:space="preserve">5ª ed., Almedina, Coimbra, </w:t>
      </w:r>
      <w:r w:rsidRPr="00396E5E">
        <w:rPr>
          <w:spacing w:val="-3"/>
        </w:rPr>
        <w:t xml:space="preserve">2012 </w:t>
      </w:r>
      <w:r w:rsidRPr="00396E5E">
        <w:t>(XX-111</w:t>
      </w:r>
      <w:r w:rsidRPr="00396E5E">
        <w:rPr>
          <w:spacing w:val="-27"/>
        </w:rPr>
        <w:t xml:space="preserve"> </w:t>
      </w:r>
      <w:r w:rsidRPr="00396E5E">
        <w:rPr>
          <w:spacing w:val="-17"/>
        </w:rPr>
        <w:t>pp.).</w:t>
      </w:r>
    </w:p>
    <w:p w14:paraId="7B158477"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rPr>
          <w:spacing w:val="-23"/>
        </w:rPr>
      </w:pPr>
      <w:r w:rsidRPr="00396E5E">
        <w:rPr>
          <w:i/>
          <w:iCs/>
          <w:spacing w:val="-4"/>
        </w:rPr>
        <w:t xml:space="preserve">Lições </w:t>
      </w:r>
      <w:r w:rsidRPr="00396E5E">
        <w:rPr>
          <w:i/>
          <w:iCs/>
        </w:rPr>
        <w:t xml:space="preserve">de </w:t>
      </w:r>
      <w:r w:rsidRPr="00396E5E">
        <w:rPr>
          <w:i/>
          <w:iCs/>
          <w:spacing w:val="-4"/>
        </w:rPr>
        <w:t>Direito Comercial</w:t>
      </w:r>
      <w:r w:rsidRPr="00396E5E">
        <w:rPr>
          <w:spacing w:val="-4"/>
        </w:rPr>
        <w:t xml:space="preserve">, </w:t>
      </w:r>
      <w:r w:rsidRPr="00396E5E">
        <w:t xml:space="preserve">Almedina, Coimbra, </w:t>
      </w:r>
      <w:r w:rsidRPr="00396E5E">
        <w:rPr>
          <w:spacing w:val="-3"/>
        </w:rPr>
        <w:t xml:space="preserve">2010 </w:t>
      </w:r>
      <w:r w:rsidRPr="00396E5E">
        <w:t>(XX-380</w:t>
      </w:r>
      <w:r w:rsidRPr="00396E5E">
        <w:rPr>
          <w:spacing w:val="-45"/>
        </w:rPr>
        <w:t xml:space="preserve"> </w:t>
      </w:r>
      <w:r w:rsidRPr="00396E5E">
        <w:rPr>
          <w:spacing w:val="-23"/>
        </w:rPr>
        <w:t>pp.).</w:t>
      </w:r>
    </w:p>
    <w:p w14:paraId="0387C2D8"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rPr>
          <w:spacing w:val="-16"/>
        </w:rPr>
      </w:pPr>
      <w:r w:rsidRPr="00396E5E">
        <w:rPr>
          <w:i/>
          <w:iCs/>
        </w:rPr>
        <w:t xml:space="preserve">Direito das Sociedades Comerciais, </w:t>
      </w:r>
      <w:r w:rsidRPr="00396E5E">
        <w:t xml:space="preserve">4ª ed., Almedina, Coimbra, </w:t>
      </w:r>
      <w:r w:rsidRPr="00396E5E">
        <w:rPr>
          <w:spacing w:val="-3"/>
        </w:rPr>
        <w:t xml:space="preserve">2010 </w:t>
      </w:r>
      <w:r w:rsidRPr="00396E5E">
        <w:t>(XIX-1013</w:t>
      </w:r>
      <w:r w:rsidRPr="00396E5E">
        <w:rPr>
          <w:spacing w:val="-29"/>
        </w:rPr>
        <w:t xml:space="preserve"> </w:t>
      </w:r>
      <w:r w:rsidRPr="00396E5E">
        <w:rPr>
          <w:spacing w:val="-16"/>
        </w:rPr>
        <w:t>pp.).</w:t>
      </w:r>
    </w:p>
    <w:p w14:paraId="0A4A8475"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rPr>
          <w:spacing w:val="-20"/>
        </w:rPr>
      </w:pPr>
      <w:r w:rsidRPr="00396E5E">
        <w:rPr>
          <w:i/>
          <w:iCs/>
          <w:spacing w:val="-4"/>
        </w:rPr>
        <w:t>Cheque</w:t>
      </w:r>
      <w:r w:rsidRPr="00396E5E">
        <w:rPr>
          <w:i/>
          <w:iCs/>
          <w:spacing w:val="-5"/>
        </w:rPr>
        <w:t xml:space="preserve"> </w:t>
      </w:r>
      <w:r w:rsidRPr="00396E5E">
        <w:rPr>
          <w:i/>
          <w:iCs/>
        </w:rPr>
        <w:t>e</w:t>
      </w:r>
      <w:r w:rsidRPr="00396E5E">
        <w:rPr>
          <w:i/>
          <w:iCs/>
          <w:spacing w:val="4"/>
        </w:rPr>
        <w:t xml:space="preserve"> </w:t>
      </w:r>
      <w:r w:rsidRPr="00396E5E">
        <w:rPr>
          <w:i/>
          <w:iCs/>
          <w:spacing w:val="-5"/>
        </w:rPr>
        <w:t>convenção</w:t>
      </w:r>
      <w:r w:rsidRPr="00396E5E">
        <w:rPr>
          <w:i/>
          <w:iCs/>
          <w:spacing w:val="-15"/>
        </w:rPr>
        <w:t xml:space="preserve"> </w:t>
      </w:r>
      <w:r w:rsidRPr="00396E5E">
        <w:rPr>
          <w:i/>
          <w:iCs/>
        </w:rPr>
        <w:t>de</w:t>
      </w:r>
      <w:r w:rsidRPr="00396E5E">
        <w:rPr>
          <w:i/>
          <w:iCs/>
          <w:spacing w:val="4"/>
        </w:rPr>
        <w:t xml:space="preserve"> </w:t>
      </w:r>
      <w:r w:rsidRPr="00396E5E">
        <w:rPr>
          <w:i/>
          <w:iCs/>
          <w:spacing w:val="-4"/>
        </w:rPr>
        <w:t>cheque</w:t>
      </w:r>
      <w:r w:rsidRPr="00396E5E">
        <w:rPr>
          <w:spacing w:val="-4"/>
        </w:rPr>
        <w:t>,</w:t>
      </w:r>
      <w:r w:rsidRPr="00396E5E">
        <w:rPr>
          <w:spacing w:val="-12"/>
        </w:rPr>
        <w:t xml:space="preserve"> </w:t>
      </w:r>
      <w:r w:rsidRPr="00396E5E">
        <w:rPr>
          <w:spacing w:val="-4"/>
        </w:rPr>
        <w:t>Almedina,</w:t>
      </w:r>
      <w:r w:rsidRPr="00396E5E">
        <w:rPr>
          <w:spacing w:val="-7"/>
        </w:rPr>
        <w:t xml:space="preserve"> </w:t>
      </w:r>
      <w:r w:rsidRPr="00396E5E">
        <w:rPr>
          <w:spacing w:val="-4"/>
        </w:rPr>
        <w:t>Coimbra,</w:t>
      </w:r>
      <w:r w:rsidRPr="00396E5E">
        <w:rPr>
          <w:spacing w:val="-6"/>
        </w:rPr>
        <w:t xml:space="preserve"> </w:t>
      </w:r>
      <w:r w:rsidRPr="00396E5E">
        <w:rPr>
          <w:spacing w:val="-4"/>
        </w:rPr>
        <w:t>2009.</w:t>
      </w:r>
      <w:r w:rsidRPr="00396E5E">
        <w:rPr>
          <w:spacing w:val="-12"/>
        </w:rPr>
        <w:t xml:space="preserve"> </w:t>
      </w:r>
      <w:r w:rsidRPr="00396E5E">
        <w:t>(XLVIII+960</w:t>
      </w:r>
      <w:r w:rsidRPr="00396E5E">
        <w:rPr>
          <w:spacing w:val="-32"/>
        </w:rPr>
        <w:t xml:space="preserve"> </w:t>
      </w:r>
      <w:r w:rsidRPr="00396E5E">
        <w:rPr>
          <w:spacing w:val="-20"/>
        </w:rPr>
        <w:t>pp.).</w:t>
      </w:r>
    </w:p>
    <w:p w14:paraId="67C82184"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pPr>
      <w:r w:rsidRPr="00396E5E">
        <w:rPr>
          <w:i/>
          <w:iCs/>
        </w:rPr>
        <w:t>Direito</w:t>
      </w:r>
      <w:r w:rsidRPr="00396E5E">
        <w:rPr>
          <w:i/>
          <w:iCs/>
          <w:spacing w:val="-6"/>
        </w:rPr>
        <w:t xml:space="preserve"> </w:t>
      </w:r>
      <w:r w:rsidRPr="00396E5E">
        <w:rPr>
          <w:i/>
          <w:iCs/>
        </w:rPr>
        <w:t>das</w:t>
      </w:r>
      <w:r w:rsidRPr="00396E5E">
        <w:rPr>
          <w:i/>
          <w:iCs/>
          <w:spacing w:val="-4"/>
        </w:rPr>
        <w:t xml:space="preserve"> </w:t>
      </w:r>
      <w:r w:rsidRPr="00396E5E">
        <w:rPr>
          <w:i/>
          <w:iCs/>
        </w:rPr>
        <w:t>Sociedades</w:t>
      </w:r>
      <w:r w:rsidRPr="00396E5E">
        <w:rPr>
          <w:i/>
          <w:iCs/>
          <w:spacing w:val="-10"/>
        </w:rPr>
        <w:t xml:space="preserve"> </w:t>
      </w:r>
      <w:r w:rsidRPr="00396E5E">
        <w:rPr>
          <w:i/>
          <w:iCs/>
        </w:rPr>
        <w:t>Comerciais,</w:t>
      </w:r>
      <w:r w:rsidRPr="00396E5E">
        <w:rPr>
          <w:i/>
          <w:iCs/>
          <w:spacing w:val="-6"/>
        </w:rPr>
        <w:t xml:space="preserve"> </w:t>
      </w:r>
      <w:r w:rsidRPr="00396E5E">
        <w:t>3ª</w:t>
      </w:r>
      <w:r w:rsidRPr="00396E5E">
        <w:rPr>
          <w:spacing w:val="-6"/>
        </w:rPr>
        <w:t xml:space="preserve"> </w:t>
      </w:r>
      <w:r w:rsidRPr="00396E5E">
        <w:t>ed.,</w:t>
      </w:r>
      <w:r w:rsidRPr="00396E5E">
        <w:rPr>
          <w:spacing w:val="-11"/>
        </w:rPr>
        <w:t xml:space="preserve"> </w:t>
      </w:r>
      <w:r w:rsidRPr="00396E5E">
        <w:t>Almedina,</w:t>
      </w:r>
      <w:r w:rsidRPr="00396E5E">
        <w:rPr>
          <w:spacing w:val="-10"/>
        </w:rPr>
        <w:t xml:space="preserve"> </w:t>
      </w:r>
      <w:r w:rsidRPr="00396E5E">
        <w:t>Coimbra,</w:t>
      </w:r>
      <w:r w:rsidRPr="00396E5E">
        <w:rPr>
          <w:spacing w:val="-10"/>
        </w:rPr>
        <w:t xml:space="preserve"> </w:t>
      </w:r>
      <w:r w:rsidRPr="00396E5E">
        <w:rPr>
          <w:spacing w:val="-3"/>
        </w:rPr>
        <w:t>2007</w:t>
      </w:r>
      <w:r w:rsidRPr="00396E5E">
        <w:rPr>
          <w:spacing w:val="-8"/>
        </w:rPr>
        <w:t xml:space="preserve"> </w:t>
      </w:r>
      <w:r w:rsidRPr="00396E5E">
        <w:t>(XXIII-889</w:t>
      </w:r>
      <w:r w:rsidRPr="00396E5E">
        <w:rPr>
          <w:spacing w:val="-4"/>
        </w:rPr>
        <w:t xml:space="preserve"> </w:t>
      </w:r>
      <w:r w:rsidRPr="00396E5E">
        <w:t>pp.)</w:t>
      </w:r>
      <w:r w:rsidRPr="00396E5E">
        <w:rPr>
          <w:spacing w:val="-9"/>
        </w:rPr>
        <w:t xml:space="preserve"> </w:t>
      </w:r>
      <w:r w:rsidRPr="00396E5E">
        <w:t>(</w:t>
      </w:r>
      <w:proofErr w:type="spellStart"/>
      <w:r w:rsidRPr="00396E5E">
        <w:t>reimp</w:t>
      </w:r>
      <w:proofErr w:type="spellEnd"/>
      <w:r w:rsidRPr="00396E5E">
        <w:t>.</w:t>
      </w:r>
      <w:r w:rsidRPr="00396E5E">
        <w:rPr>
          <w:spacing w:val="-5"/>
        </w:rPr>
        <w:t xml:space="preserve"> </w:t>
      </w:r>
      <w:r w:rsidRPr="00396E5E">
        <w:t>2009).</w:t>
      </w:r>
    </w:p>
    <w:p w14:paraId="03BABAD2"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rPr>
          <w:spacing w:val="-16"/>
        </w:rPr>
      </w:pPr>
      <w:r w:rsidRPr="00396E5E">
        <w:rPr>
          <w:i/>
          <w:iCs/>
        </w:rPr>
        <w:t xml:space="preserve">Direito das Sociedades Comerciais, </w:t>
      </w:r>
      <w:r w:rsidRPr="00396E5E">
        <w:t xml:space="preserve">2ª ed., Almedina, Coimbra, </w:t>
      </w:r>
      <w:r w:rsidRPr="00396E5E">
        <w:rPr>
          <w:spacing w:val="-3"/>
        </w:rPr>
        <w:t xml:space="preserve">2006 </w:t>
      </w:r>
      <w:r w:rsidRPr="00396E5E">
        <w:t>(XXI-777</w:t>
      </w:r>
      <w:r w:rsidRPr="00396E5E">
        <w:rPr>
          <w:spacing w:val="-28"/>
        </w:rPr>
        <w:t xml:space="preserve"> </w:t>
      </w:r>
      <w:r w:rsidRPr="00396E5E">
        <w:rPr>
          <w:spacing w:val="-16"/>
        </w:rPr>
        <w:t>pp.).</w:t>
      </w:r>
    </w:p>
    <w:p w14:paraId="2D9DB30D"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rPr>
          <w:spacing w:val="-14"/>
        </w:rPr>
      </w:pPr>
      <w:r w:rsidRPr="00396E5E">
        <w:rPr>
          <w:i/>
          <w:iCs/>
        </w:rPr>
        <w:t xml:space="preserve">Direito das Sociedades Comerciais, </w:t>
      </w:r>
      <w:r w:rsidRPr="00396E5E">
        <w:t xml:space="preserve">Almedina, Coimbra, </w:t>
      </w:r>
      <w:r w:rsidRPr="00396E5E">
        <w:rPr>
          <w:spacing w:val="-3"/>
        </w:rPr>
        <w:t xml:space="preserve">2006 </w:t>
      </w:r>
      <w:r w:rsidRPr="00396E5E">
        <w:t>(XIX-730</w:t>
      </w:r>
      <w:r w:rsidRPr="00396E5E">
        <w:rPr>
          <w:spacing w:val="-15"/>
        </w:rPr>
        <w:t xml:space="preserve"> </w:t>
      </w:r>
      <w:r w:rsidRPr="00396E5E">
        <w:rPr>
          <w:spacing w:val="-14"/>
        </w:rPr>
        <w:t>pp.).</w:t>
      </w:r>
    </w:p>
    <w:p w14:paraId="15EACC5F"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0" w:right="12" w:firstLine="0"/>
        <w:jc w:val="both"/>
      </w:pPr>
      <w:r w:rsidRPr="00396E5E">
        <w:rPr>
          <w:i/>
          <w:iCs/>
        </w:rPr>
        <w:t>Os</w:t>
      </w:r>
      <w:r w:rsidRPr="00396E5E">
        <w:rPr>
          <w:i/>
          <w:iCs/>
          <w:spacing w:val="-9"/>
        </w:rPr>
        <w:t xml:space="preserve"> </w:t>
      </w:r>
      <w:r w:rsidRPr="00396E5E">
        <w:rPr>
          <w:i/>
          <w:iCs/>
          <w:spacing w:val="-5"/>
        </w:rPr>
        <w:t>direitos</w:t>
      </w:r>
      <w:r w:rsidRPr="00396E5E">
        <w:rPr>
          <w:i/>
          <w:iCs/>
          <w:spacing w:val="-13"/>
        </w:rPr>
        <w:t xml:space="preserve"> </w:t>
      </w:r>
      <w:r w:rsidRPr="00396E5E">
        <w:rPr>
          <w:i/>
          <w:iCs/>
          <w:spacing w:val="-5"/>
        </w:rPr>
        <w:t>especiais</w:t>
      </w:r>
      <w:r w:rsidRPr="00396E5E">
        <w:rPr>
          <w:i/>
          <w:iCs/>
          <w:spacing w:val="-13"/>
        </w:rPr>
        <w:t xml:space="preserve"> </w:t>
      </w:r>
      <w:r w:rsidRPr="00396E5E">
        <w:rPr>
          <w:i/>
          <w:iCs/>
        </w:rPr>
        <w:t>nas</w:t>
      </w:r>
      <w:r w:rsidRPr="00396E5E">
        <w:rPr>
          <w:i/>
          <w:iCs/>
          <w:spacing w:val="-9"/>
        </w:rPr>
        <w:t xml:space="preserve"> </w:t>
      </w:r>
      <w:r w:rsidRPr="00396E5E">
        <w:rPr>
          <w:i/>
          <w:iCs/>
          <w:spacing w:val="-4"/>
        </w:rPr>
        <w:t>sociedades</w:t>
      </w:r>
      <w:r w:rsidRPr="00396E5E">
        <w:rPr>
          <w:i/>
          <w:iCs/>
          <w:spacing w:val="-13"/>
        </w:rPr>
        <w:t xml:space="preserve"> </w:t>
      </w:r>
      <w:r w:rsidRPr="00396E5E">
        <w:rPr>
          <w:i/>
          <w:iCs/>
          <w:spacing w:val="-5"/>
        </w:rPr>
        <w:t>anónimas:</w:t>
      </w:r>
      <w:r w:rsidRPr="00396E5E">
        <w:rPr>
          <w:i/>
          <w:iCs/>
          <w:spacing w:val="-14"/>
        </w:rPr>
        <w:t xml:space="preserve"> </w:t>
      </w:r>
      <w:r w:rsidRPr="00396E5E">
        <w:rPr>
          <w:i/>
          <w:iCs/>
        </w:rPr>
        <w:t>as</w:t>
      </w:r>
      <w:r w:rsidRPr="00396E5E">
        <w:rPr>
          <w:i/>
          <w:iCs/>
          <w:spacing w:val="-4"/>
        </w:rPr>
        <w:t xml:space="preserve"> </w:t>
      </w:r>
      <w:proofErr w:type="spellStart"/>
      <w:r w:rsidRPr="00396E5E">
        <w:rPr>
          <w:i/>
          <w:iCs/>
          <w:spacing w:val="-4"/>
        </w:rPr>
        <w:t>acções</w:t>
      </w:r>
      <w:proofErr w:type="spellEnd"/>
      <w:r w:rsidRPr="00396E5E">
        <w:rPr>
          <w:i/>
          <w:iCs/>
          <w:spacing w:val="-14"/>
        </w:rPr>
        <w:t xml:space="preserve"> </w:t>
      </w:r>
      <w:r w:rsidRPr="00396E5E">
        <w:rPr>
          <w:i/>
          <w:iCs/>
          <w:spacing w:val="-6"/>
        </w:rPr>
        <w:t>privilegiadas</w:t>
      </w:r>
      <w:r w:rsidRPr="00396E5E">
        <w:rPr>
          <w:spacing w:val="-6"/>
        </w:rPr>
        <w:t>,</w:t>
      </w:r>
      <w:r w:rsidRPr="00396E5E">
        <w:rPr>
          <w:spacing w:val="-15"/>
        </w:rPr>
        <w:t xml:space="preserve"> </w:t>
      </w:r>
      <w:r w:rsidRPr="00396E5E">
        <w:rPr>
          <w:spacing w:val="-5"/>
        </w:rPr>
        <w:t>Almedina,</w:t>
      </w:r>
      <w:r w:rsidRPr="00396E5E">
        <w:rPr>
          <w:spacing w:val="-16"/>
        </w:rPr>
        <w:t xml:space="preserve"> </w:t>
      </w:r>
      <w:r w:rsidRPr="00396E5E">
        <w:rPr>
          <w:spacing w:val="-4"/>
        </w:rPr>
        <w:t>Coimbra,</w:t>
      </w:r>
      <w:r w:rsidRPr="00396E5E">
        <w:rPr>
          <w:spacing w:val="-10"/>
        </w:rPr>
        <w:t xml:space="preserve"> </w:t>
      </w:r>
      <w:r w:rsidRPr="00396E5E">
        <w:rPr>
          <w:spacing w:val="-4"/>
        </w:rPr>
        <w:t>1993</w:t>
      </w:r>
      <w:r w:rsidRPr="00396E5E">
        <w:rPr>
          <w:spacing w:val="-17"/>
        </w:rPr>
        <w:t xml:space="preserve"> </w:t>
      </w:r>
      <w:r w:rsidRPr="00396E5E">
        <w:t>(VI-278</w:t>
      </w:r>
      <w:r w:rsidRPr="00396E5E">
        <w:rPr>
          <w:spacing w:val="2"/>
        </w:rPr>
        <w:t xml:space="preserve"> </w:t>
      </w:r>
      <w:r w:rsidRPr="00396E5E">
        <w:t>pp.).</w:t>
      </w:r>
    </w:p>
    <w:p w14:paraId="6BAF1966" w14:textId="77777777" w:rsidR="000B3B2C" w:rsidRPr="00396E5E" w:rsidRDefault="000B3B2C" w:rsidP="00396E5E">
      <w:pPr>
        <w:pStyle w:val="BodyText"/>
        <w:tabs>
          <w:tab w:val="left" w:pos="284"/>
          <w:tab w:val="right" w:leader="underscore" w:pos="9072"/>
        </w:tabs>
        <w:kinsoku w:val="0"/>
        <w:overflowPunct w:val="0"/>
        <w:spacing w:line="360" w:lineRule="auto"/>
        <w:ind w:left="0" w:right="12"/>
        <w:jc w:val="both"/>
      </w:pPr>
    </w:p>
    <w:p w14:paraId="376E436F" w14:textId="77777777" w:rsidR="000B3B2C" w:rsidRPr="00396E5E" w:rsidRDefault="00F43D83" w:rsidP="00396E5E">
      <w:pPr>
        <w:pStyle w:val="Heading1"/>
        <w:tabs>
          <w:tab w:val="left" w:pos="284"/>
          <w:tab w:val="right" w:leader="underscore" w:pos="9072"/>
        </w:tabs>
        <w:kinsoku w:val="0"/>
        <w:overflowPunct w:val="0"/>
        <w:spacing w:line="360" w:lineRule="auto"/>
        <w:ind w:left="0" w:right="12"/>
        <w:jc w:val="both"/>
        <w:rPr>
          <w:color w:val="1F467A"/>
        </w:rPr>
      </w:pPr>
      <w:r w:rsidRPr="00396E5E">
        <w:rPr>
          <w:color w:val="1F467A"/>
          <w:u w:val="single"/>
        </w:rPr>
        <w:t>PUBLICAÇÕES (ARTIGOS E PARTICIPAÇÕES</w:t>
      </w:r>
      <w:r w:rsidRPr="00396E5E">
        <w:rPr>
          <w:color w:val="1F467A"/>
          <w:spacing w:val="-8"/>
          <w:u w:val="single"/>
        </w:rPr>
        <w:t xml:space="preserve"> </w:t>
      </w:r>
      <w:r w:rsidRPr="00396E5E">
        <w:rPr>
          <w:color w:val="1F467A"/>
          <w:u w:val="single"/>
        </w:rPr>
        <w:t>EM</w:t>
      </w:r>
      <w:r w:rsidR="00CE65F9" w:rsidRPr="00396E5E">
        <w:rPr>
          <w:color w:val="1F467A"/>
          <w:u w:val="single"/>
        </w:rPr>
        <w:t xml:space="preserve"> </w:t>
      </w:r>
      <w:r w:rsidRPr="00396E5E">
        <w:rPr>
          <w:color w:val="1F467A"/>
          <w:u w:val="single"/>
        </w:rPr>
        <w:t>MONOGRAFIAS)</w:t>
      </w:r>
      <w:r w:rsidR="00CE65F9" w:rsidRPr="00396E5E">
        <w:rPr>
          <w:color w:val="1F467A"/>
          <w:u w:val="single"/>
        </w:rPr>
        <w:t xml:space="preserve"> </w:t>
      </w:r>
      <w:r w:rsidR="00CE65F9" w:rsidRPr="00396E5E">
        <w:rPr>
          <w:color w:val="1F467A"/>
          <w:u w:val="single"/>
        </w:rPr>
        <w:tab/>
      </w:r>
    </w:p>
    <w:p w14:paraId="1C1DCA06" w14:textId="77777777" w:rsidR="00CD7481" w:rsidRPr="00396E5E" w:rsidRDefault="00CD7481" w:rsidP="00396E5E">
      <w:pPr>
        <w:pStyle w:val="ListParagraph"/>
        <w:numPr>
          <w:ilvl w:val="0"/>
          <w:numId w:val="24"/>
        </w:numPr>
        <w:tabs>
          <w:tab w:val="left" w:pos="284"/>
          <w:tab w:val="right" w:leader="underscore" w:pos="9072"/>
        </w:tabs>
        <w:kinsoku w:val="0"/>
        <w:overflowPunct w:val="0"/>
        <w:spacing w:line="360" w:lineRule="auto"/>
        <w:ind w:left="284" w:right="12"/>
        <w:jc w:val="both"/>
      </w:pPr>
      <w:r w:rsidRPr="00396E5E">
        <w:t xml:space="preserve">«Os efeitos da crise da empresa na orgânica societária: os órgãos sociais no contexto da insolvência», </w:t>
      </w:r>
      <w:r w:rsidRPr="00396E5E">
        <w:rPr>
          <w:i/>
          <w:iCs/>
        </w:rPr>
        <w:t>Revista de Direito da Insolvência</w:t>
      </w:r>
      <w:r w:rsidRPr="00396E5E">
        <w:t>, nº 5, 2021, pp. 10-48 (existe separata).</w:t>
      </w:r>
    </w:p>
    <w:p w14:paraId="3DDC13B5" w14:textId="77777777" w:rsidR="00CD7481" w:rsidRPr="00396E5E" w:rsidRDefault="00CD7481" w:rsidP="00396E5E">
      <w:pPr>
        <w:pStyle w:val="ListParagraph"/>
        <w:numPr>
          <w:ilvl w:val="0"/>
          <w:numId w:val="24"/>
        </w:numPr>
        <w:tabs>
          <w:tab w:val="left" w:pos="284"/>
          <w:tab w:val="right" w:leader="underscore" w:pos="9072"/>
        </w:tabs>
        <w:kinsoku w:val="0"/>
        <w:overflowPunct w:val="0"/>
        <w:spacing w:line="360" w:lineRule="auto"/>
        <w:ind w:left="284" w:right="12"/>
        <w:jc w:val="both"/>
      </w:pPr>
      <w:r w:rsidRPr="00396E5E">
        <w:t xml:space="preserve">«A dissolução (voluntária): via (alternativa) para a perda da qualidade de “aberta” da sociedade anónima», </w:t>
      </w:r>
      <w:r w:rsidRPr="00396E5E">
        <w:rPr>
          <w:i/>
          <w:iCs/>
        </w:rPr>
        <w:t>Cadernos do Mercado de Valores Mobiliários sobre os 20 anos do Código dos Valores Mobiliários</w:t>
      </w:r>
      <w:r w:rsidRPr="00396E5E">
        <w:t>, coord. CMVM, Almedina, Coimbra, 2021, pp. 201-216.</w:t>
      </w:r>
    </w:p>
    <w:p w14:paraId="3EECE431" w14:textId="77777777" w:rsidR="00CD7481" w:rsidRPr="00396E5E" w:rsidRDefault="00CD7481" w:rsidP="00396E5E">
      <w:pPr>
        <w:pStyle w:val="ListParagraph"/>
        <w:numPr>
          <w:ilvl w:val="0"/>
          <w:numId w:val="24"/>
        </w:numPr>
        <w:tabs>
          <w:tab w:val="left" w:pos="284"/>
          <w:tab w:val="right" w:leader="underscore" w:pos="9072"/>
        </w:tabs>
        <w:kinsoku w:val="0"/>
        <w:overflowPunct w:val="0"/>
        <w:spacing w:line="360" w:lineRule="auto"/>
        <w:ind w:left="284" w:right="12"/>
        <w:jc w:val="both"/>
      </w:pPr>
      <w:r w:rsidRPr="00396E5E">
        <w:t xml:space="preserve"> «Inconstitucionalidade extemporânea do art. 398º, nº 2 do Código das Sociedades Comerciais – a abertura da caixa de Pandora», </w:t>
      </w:r>
      <w:r w:rsidRPr="00396E5E">
        <w:rPr>
          <w:i/>
          <w:iCs/>
        </w:rPr>
        <w:t>Revista de Direito Comercial</w:t>
      </w:r>
      <w:r w:rsidRPr="00396E5E">
        <w:t xml:space="preserve"> / </w:t>
      </w:r>
      <w:proofErr w:type="spellStart"/>
      <w:r w:rsidRPr="00396E5E">
        <w:t>Liber</w:t>
      </w:r>
      <w:proofErr w:type="spellEnd"/>
      <w:r w:rsidRPr="00396E5E">
        <w:t xml:space="preserve"> </w:t>
      </w:r>
      <w:proofErr w:type="spellStart"/>
      <w:r w:rsidRPr="00396E5E">
        <w:t>Amicorum</w:t>
      </w:r>
      <w:proofErr w:type="spellEnd"/>
      <w:r w:rsidRPr="00396E5E">
        <w:t xml:space="preserve">, </w:t>
      </w:r>
      <w:r w:rsidRPr="00396E5E">
        <w:rPr>
          <w:i/>
          <w:iCs/>
        </w:rPr>
        <w:t>www.revistadedireitocomercial.com</w:t>
      </w:r>
      <w:r w:rsidRPr="00396E5E">
        <w:t>, 2021(-03-19), pp. 537-570.</w:t>
      </w:r>
    </w:p>
    <w:p w14:paraId="20FAF2AF" w14:textId="77777777" w:rsidR="00CD7481" w:rsidRPr="00396E5E" w:rsidRDefault="00CD7481" w:rsidP="00396E5E">
      <w:pPr>
        <w:pStyle w:val="ListParagraph"/>
        <w:numPr>
          <w:ilvl w:val="0"/>
          <w:numId w:val="24"/>
        </w:numPr>
        <w:tabs>
          <w:tab w:val="left" w:pos="284"/>
          <w:tab w:val="right" w:leader="underscore" w:pos="9072"/>
        </w:tabs>
        <w:kinsoku w:val="0"/>
        <w:overflowPunct w:val="0"/>
        <w:spacing w:line="360" w:lineRule="auto"/>
        <w:ind w:left="284" w:right="12"/>
        <w:jc w:val="both"/>
      </w:pPr>
      <w:r w:rsidRPr="00396E5E">
        <w:t xml:space="preserve">«Sintonia e discrepâncias jus societárias com Coutinho de Abreu», AA.VV., </w:t>
      </w:r>
      <w:r w:rsidRPr="00396E5E">
        <w:rPr>
          <w:i/>
          <w:iCs/>
        </w:rPr>
        <w:t>Diálogos com Coutinho de Abreu – Estudos oferecidos no aniversário do Professor</w:t>
      </w:r>
      <w:r w:rsidRPr="00396E5E">
        <w:t>, coord. de Alexandre de Soveral Martins, Paulo de Tarso Domingues, Carolina Cunha, Maria Elisabete Ramos, Ricardo Costa e Rui Pereira Dias, Almedina, Coimbra, 2020, pp. 721-770 (existe separata).</w:t>
      </w:r>
    </w:p>
    <w:p w14:paraId="563CF6F8" w14:textId="77777777" w:rsidR="00CD7481" w:rsidRPr="00396E5E" w:rsidRDefault="00CD7481"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«A existência (material) de deliberações dos sócios juridicamente inexistentes – A propósito do Acórdão do STJ de 17 de dezembro de 2019», </w:t>
      </w:r>
      <w:proofErr w:type="spellStart"/>
      <w:r w:rsidRPr="00396E5E">
        <w:rPr>
          <w:i/>
          <w:iCs/>
        </w:rPr>
        <w:t>Catolica</w:t>
      </w:r>
      <w:proofErr w:type="spellEnd"/>
      <w:r w:rsidRPr="00396E5E">
        <w:rPr>
          <w:i/>
          <w:iCs/>
        </w:rPr>
        <w:t xml:space="preserve"> </w:t>
      </w:r>
      <w:proofErr w:type="spellStart"/>
      <w:r w:rsidRPr="00396E5E">
        <w:rPr>
          <w:i/>
          <w:iCs/>
        </w:rPr>
        <w:t>Law</w:t>
      </w:r>
      <w:proofErr w:type="spellEnd"/>
      <w:r w:rsidRPr="00396E5E">
        <w:rPr>
          <w:i/>
          <w:iCs/>
        </w:rPr>
        <w:t xml:space="preserve"> </w:t>
      </w:r>
      <w:proofErr w:type="spellStart"/>
      <w:r w:rsidRPr="00396E5E">
        <w:rPr>
          <w:i/>
          <w:iCs/>
        </w:rPr>
        <w:t>Review</w:t>
      </w:r>
      <w:proofErr w:type="spellEnd"/>
      <w:r w:rsidRPr="00396E5E">
        <w:t>, vol. IV, nº 2, 2020, pp. 20-220 (existe separata).</w:t>
      </w:r>
    </w:p>
    <w:p w14:paraId="7BDB684C"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«As “Fundações-Empresa” – Liberdade paradoxal ou paradoxo da liberdade (de instituição)», AA.VV.,</w:t>
      </w:r>
      <w:r w:rsidRPr="00396E5E">
        <w:rPr>
          <w:spacing w:val="-6"/>
        </w:rPr>
        <w:t xml:space="preserve"> </w:t>
      </w:r>
      <w:r w:rsidRPr="00396E5E">
        <w:rPr>
          <w:i/>
          <w:iCs/>
        </w:rPr>
        <w:t>Direito</w:t>
      </w:r>
      <w:r w:rsidRPr="00396E5E">
        <w:rPr>
          <w:i/>
          <w:iCs/>
          <w:spacing w:val="-5"/>
        </w:rPr>
        <w:t xml:space="preserve"> </w:t>
      </w:r>
      <w:r w:rsidRPr="00396E5E">
        <w:rPr>
          <w:i/>
          <w:iCs/>
        </w:rPr>
        <w:t>das</w:t>
      </w:r>
      <w:r w:rsidRPr="00396E5E">
        <w:rPr>
          <w:i/>
          <w:iCs/>
          <w:spacing w:val="-2"/>
        </w:rPr>
        <w:t xml:space="preserve"> </w:t>
      </w:r>
      <w:r w:rsidRPr="00396E5E">
        <w:rPr>
          <w:i/>
          <w:iCs/>
        </w:rPr>
        <w:t>Fundações</w:t>
      </w:r>
      <w:r w:rsidRPr="00396E5E">
        <w:rPr>
          <w:i/>
          <w:iCs/>
          <w:spacing w:val="-2"/>
        </w:rPr>
        <w:t xml:space="preserve"> </w:t>
      </w:r>
      <w:r w:rsidRPr="00396E5E">
        <w:rPr>
          <w:i/>
          <w:iCs/>
        </w:rPr>
        <w:t>em</w:t>
      </w:r>
      <w:r w:rsidRPr="00396E5E">
        <w:rPr>
          <w:i/>
          <w:iCs/>
          <w:spacing w:val="-4"/>
        </w:rPr>
        <w:t xml:space="preserve"> </w:t>
      </w:r>
      <w:r w:rsidRPr="00396E5E">
        <w:rPr>
          <w:i/>
          <w:iCs/>
        </w:rPr>
        <w:t>Debate</w:t>
      </w:r>
      <w:r w:rsidRPr="00396E5E">
        <w:rPr>
          <w:i/>
          <w:iCs/>
          <w:spacing w:val="-1"/>
        </w:rPr>
        <w:t xml:space="preserve"> </w:t>
      </w:r>
      <w:r w:rsidRPr="00396E5E">
        <w:rPr>
          <w:i/>
          <w:iCs/>
        </w:rPr>
        <w:t>–</w:t>
      </w:r>
      <w:r w:rsidRPr="00396E5E">
        <w:rPr>
          <w:i/>
          <w:iCs/>
          <w:spacing w:val="-6"/>
        </w:rPr>
        <w:t xml:space="preserve"> </w:t>
      </w:r>
      <w:r w:rsidRPr="00396E5E">
        <w:rPr>
          <w:i/>
          <w:iCs/>
        </w:rPr>
        <w:t>Perspetivas</w:t>
      </w:r>
      <w:r w:rsidRPr="00396E5E">
        <w:rPr>
          <w:i/>
          <w:iCs/>
          <w:spacing w:val="-2"/>
        </w:rPr>
        <w:t xml:space="preserve"> </w:t>
      </w:r>
      <w:r w:rsidRPr="00396E5E">
        <w:rPr>
          <w:i/>
          <w:iCs/>
        </w:rPr>
        <w:t>de</w:t>
      </w:r>
      <w:r w:rsidRPr="00396E5E">
        <w:rPr>
          <w:i/>
          <w:iCs/>
          <w:spacing w:val="-2"/>
        </w:rPr>
        <w:t xml:space="preserve"> </w:t>
      </w:r>
      <w:r w:rsidRPr="00396E5E">
        <w:rPr>
          <w:i/>
          <w:iCs/>
        </w:rPr>
        <w:t>Reforma</w:t>
      </w:r>
      <w:r w:rsidRPr="00396E5E">
        <w:t>,</w:t>
      </w:r>
      <w:r w:rsidRPr="00396E5E">
        <w:rPr>
          <w:spacing w:val="-6"/>
        </w:rPr>
        <w:t xml:space="preserve"> </w:t>
      </w:r>
      <w:r w:rsidRPr="00396E5E">
        <w:t>coord.</w:t>
      </w:r>
      <w:r w:rsidRPr="00396E5E">
        <w:rPr>
          <w:spacing w:val="-6"/>
        </w:rPr>
        <w:t xml:space="preserve"> </w:t>
      </w:r>
      <w:r w:rsidRPr="00396E5E">
        <w:rPr>
          <w:spacing w:val="-3"/>
        </w:rPr>
        <w:t>de</w:t>
      </w:r>
      <w:r w:rsidRPr="00396E5E">
        <w:rPr>
          <w:spacing w:val="-5"/>
        </w:rPr>
        <w:t xml:space="preserve"> </w:t>
      </w:r>
      <w:r w:rsidRPr="00396E5E">
        <w:t>Diogo</w:t>
      </w:r>
      <w:r w:rsidRPr="00396E5E">
        <w:rPr>
          <w:spacing w:val="-4"/>
        </w:rPr>
        <w:t xml:space="preserve"> </w:t>
      </w:r>
      <w:r w:rsidRPr="00396E5E">
        <w:t xml:space="preserve">Costa Gonçalves e de Rui Soares Pereira, Principia, Cascais </w:t>
      </w:r>
      <w:r w:rsidRPr="00396E5E">
        <w:rPr>
          <w:spacing w:val="-3"/>
        </w:rPr>
        <w:t xml:space="preserve">2020, </w:t>
      </w:r>
      <w:r w:rsidRPr="00396E5E">
        <w:t>pp. 170-182 (existe</w:t>
      </w:r>
      <w:r w:rsidRPr="00396E5E">
        <w:rPr>
          <w:spacing w:val="6"/>
        </w:rPr>
        <w:t xml:space="preserve"> </w:t>
      </w:r>
      <w:r w:rsidRPr="00396E5E">
        <w:t>separata).</w:t>
      </w:r>
    </w:p>
    <w:p w14:paraId="2B3D3481"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«Conversão de créditos em capital», AA.VV., </w:t>
      </w:r>
      <w:r w:rsidRPr="00396E5E">
        <w:rPr>
          <w:i/>
          <w:iCs/>
        </w:rPr>
        <w:t>V Congresso de Direito da Insolvência</w:t>
      </w:r>
      <w:r w:rsidRPr="00396E5E">
        <w:t xml:space="preserve">, coord. de Catarina Serra, Almedina, Coimbra, </w:t>
      </w:r>
      <w:r w:rsidRPr="00396E5E">
        <w:rPr>
          <w:spacing w:val="-3"/>
        </w:rPr>
        <w:t xml:space="preserve">2019, </w:t>
      </w:r>
      <w:r w:rsidRPr="00396E5E">
        <w:t>pp. 237-254 (existe</w:t>
      </w:r>
      <w:r w:rsidRPr="00396E5E">
        <w:rPr>
          <w:spacing w:val="11"/>
        </w:rPr>
        <w:t xml:space="preserve"> </w:t>
      </w:r>
      <w:r w:rsidRPr="00396E5E">
        <w:t>separata).</w:t>
      </w:r>
    </w:p>
    <w:p w14:paraId="66140D4E"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«(Acerca da) Inexistência do dever (específico) </w:t>
      </w:r>
      <w:r w:rsidRPr="00396E5E">
        <w:rPr>
          <w:spacing w:val="-3"/>
        </w:rPr>
        <w:t xml:space="preserve">de </w:t>
      </w:r>
      <w:r w:rsidRPr="00396E5E">
        <w:t xml:space="preserve">lealdade dos sócios e acionistas», AA.VV., </w:t>
      </w:r>
      <w:r w:rsidRPr="00396E5E">
        <w:rPr>
          <w:i/>
          <w:iCs/>
        </w:rPr>
        <w:t>V Congresso Direito das Sociedades em Revista</w:t>
      </w:r>
      <w:r w:rsidRPr="00396E5E">
        <w:t xml:space="preserve">, Almedina, Coimbra, </w:t>
      </w:r>
      <w:r w:rsidRPr="00396E5E">
        <w:rPr>
          <w:spacing w:val="-3"/>
        </w:rPr>
        <w:t xml:space="preserve">2018, </w:t>
      </w:r>
      <w:r w:rsidRPr="00396E5E">
        <w:t>pp. 17-32 (existe separata).</w:t>
      </w:r>
    </w:p>
    <w:p w14:paraId="2A4F5E60"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«Reestruturação de sociedades e direitos dos sócios», AA.VV., </w:t>
      </w:r>
      <w:r w:rsidRPr="00396E5E">
        <w:rPr>
          <w:i/>
          <w:iCs/>
        </w:rPr>
        <w:t>IV Congresso de Direito da Insolvência</w:t>
      </w:r>
      <w:r w:rsidRPr="00396E5E">
        <w:t xml:space="preserve">, coord. de Catarina Serra, Almedina, Coimbra, </w:t>
      </w:r>
      <w:r w:rsidRPr="00396E5E">
        <w:rPr>
          <w:spacing w:val="-3"/>
        </w:rPr>
        <w:t xml:space="preserve">2017, </w:t>
      </w:r>
      <w:r w:rsidRPr="00396E5E">
        <w:t>pp. 341-359 (existe</w:t>
      </w:r>
      <w:r w:rsidRPr="00396E5E">
        <w:rPr>
          <w:spacing w:val="-35"/>
        </w:rPr>
        <w:t xml:space="preserve"> </w:t>
      </w:r>
      <w:r w:rsidRPr="00396E5E">
        <w:t>separata).</w:t>
      </w:r>
    </w:p>
    <w:p w14:paraId="41E45813"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«Notas sobre a vinculação das sociedades comerciais», AA.VV., </w:t>
      </w:r>
      <w:r w:rsidRPr="00396E5E">
        <w:rPr>
          <w:i/>
          <w:iCs/>
        </w:rPr>
        <w:t xml:space="preserve">Congresso comemorativo </w:t>
      </w:r>
      <w:r w:rsidRPr="00396E5E">
        <w:rPr>
          <w:i/>
          <w:iCs/>
          <w:spacing w:val="-2"/>
        </w:rPr>
        <w:t xml:space="preserve">dos </w:t>
      </w:r>
      <w:r w:rsidRPr="00396E5E">
        <w:rPr>
          <w:i/>
          <w:iCs/>
        </w:rPr>
        <w:t>30 anos do Código das Sociedades Comerciais</w:t>
      </w:r>
      <w:r w:rsidRPr="00396E5E">
        <w:t xml:space="preserve">, Almedina, Coimbra, </w:t>
      </w:r>
      <w:r w:rsidRPr="00396E5E">
        <w:rPr>
          <w:spacing w:val="-3"/>
        </w:rPr>
        <w:t xml:space="preserve">2017, </w:t>
      </w:r>
      <w:r w:rsidRPr="00396E5E">
        <w:t>pp. 59-80 (existe</w:t>
      </w:r>
      <w:r w:rsidRPr="00396E5E">
        <w:rPr>
          <w:spacing w:val="-34"/>
        </w:rPr>
        <w:t xml:space="preserve"> </w:t>
      </w:r>
      <w:r w:rsidRPr="00396E5E">
        <w:t>separata).</w:t>
      </w:r>
    </w:p>
    <w:p w14:paraId="7013AA84"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«O presidente da assembleia geral», AA.VV., </w:t>
      </w:r>
      <w:r w:rsidRPr="00396E5E">
        <w:rPr>
          <w:i/>
          <w:iCs/>
        </w:rPr>
        <w:t>Estudos de advocacia em homenagem a Vasco Vieira de Almeida</w:t>
      </w:r>
      <w:r w:rsidRPr="00396E5E">
        <w:t xml:space="preserve">, coord. Paulo Olavo Cunha, Almedina, Coimbra, </w:t>
      </w:r>
      <w:r w:rsidRPr="00396E5E">
        <w:rPr>
          <w:spacing w:val="-3"/>
        </w:rPr>
        <w:t xml:space="preserve">2017, </w:t>
      </w:r>
      <w:r w:rsidRPr="00396E5E">
        <w:t>pp. 263-315 (existe</w:t>
      </w:r>
      <w:r w:rsidRPr="00396E5E">
        <w:rPr>
          <w:spacing w:val="-12"/>
        </w:rPr>
        <w:t xml:space="preserve"> </w:t>
      </w:r>
      <w:r w:rsidRPr="00396E5E">
        <w:t>separata).</w:t>
      </w:r>
    </w:p>
    <w:p w14:paraId="3D816D15"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2017 (março): «A formação das deliberações dos administradores das sociedades anónimas»,</w:t>
      </w:r>
      <w:r w:rsidR="003023FC" w:rsidRPr="00396E5E">
        <w:t xml:space="preserve"> </w:t>
      </w:r>
      <w:r w:rsidRPr="00396E5E">
        <w:rPr>
          <w:i/>
          <w:iCs/>
        </w:rPr>
        <w:t>DSR</w:t>
      </w:r>
      <w:r w:rsidRPr="00396E5E">
        <w:t xml:space="preserve">, ano 9, vol. 17, </w:t>
      </w:r>
      <w:r w:rsidRPr="00396E5E">
        <w:rPr>
          <w:spacing w:val="-3"/>
        </w:rPr>
        <w:t xml:space="preserve">2017, </w:t>
      </w:r>
      <w:r w:rsidRPr="00396E5E">
        <w:t>pp. 113-133 (existe</w:t>
      </w:r>
      <w:r w:rsidRPr="00396E5E">
        <w:rPr>
          <w:spacing w:val="13"/>
        </w:rPr>
        <w:t xml:space="preserve"> </w:t>
      </w:r>
      <w:r w:rsidRPr="00396E5E">
        <w:t>separata).</w:t>
      </w:r>
    </w:p>
    <w:p w14:paraId="2942A475"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«O (</w:t>
      </w:r>
      <w:proofErr w:type="spellStart"/>
      <w:r w:rsidRPr="00396E5E">
        <w:t>re</w:t>
      </w:r>
      <w:proofErr w:type="spellEnd"/>
      <w:r w:rsidRPr="00396E5E">
        <w:t xml:space="preserve">)agrupamento de ações (só) nas sociedades cotadas», </w:t>
      </w:r>
      <w:r w:rsidRPr="00396E5E">
        <w:rPr>
          <w:i/>
          <w:iCs/>
        </w:rPr>
        <w:t>DSR</w:t>
      </w:r>
      <w:r w:rsidRPr="00396E5E">
        <w:t>, ano 8, vol. 16, pp. 197-206 (existe</w:t>
      </w:r>
      <w:r w:rsidRPr="00396E5E">
        <w:rPr>
          <w:spacing w:val="3"/>
        </w:rPr>
        <w:t xml:space="preserve"> </w:t>
      </w:r>
      <w:r w:rsidRPr="00396E5E">
        <w:t>separata).</w:t>
      </w:r>
    </w:p>
    <w:p w14:paraId="7CABF092"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«Limitações à atividade concorrente de gestores de sociedades comerciais», AA.VV., </w:t>
      </w:r>
      <w:r w:rsidRPr="00396E5E">
        <w:rPr>
          <w:i/>
          <w:iCs/>
        </w:rPr>
        <w:t>IV Congresso Direito das Sociedades em Revista</w:t>
      </w:r>
      <w:r w:rsidRPr="00396E5E">
        <w:t xml:space="preserve">, Almedina, Coimbra, </w:t>
      </w:r>
      <w:r w:rsidRPr="00396E5E">
        <w:rPr>
          <w:spacing w:val="-3"/>
        </w:rPr>
        <w:t xml:space="preserve">2016, </w:t>
      </w:r>
      <w:r w:rsidRPr="00396E5E">
        <w:t>pp. 137-149 (existe separata).</w:t>
      </w:r>
    </w:p>
    <w:p w14:paraId="6B390999"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«A recuperação </w:t>
      </w:r>
      <w:r w:rsidRPr="00396E5E">
        <w:rPr>
          <w:spacing w:val="-3"/>
        </w:rPr>
        <w:t xml:space="preserve">de </w:t>
      </w:r>
      <w:r w:rsidRPr="00396E5E">
        <w:t xml:space="preserve">sociedades no contexto do PER e da insolvência: âmbito e especificidades resultantes da situação de crise da empresa», </w:t>
      </w:r>
      <w:r w:rsidRPr="00396E5E">
        <w:rPr>
          <w:i/>
          <w:iCs/>
        </w:rPr>
        <w:t>Revista de Direito da Insolvência</w:t>
      </w:r>
      <w:r w:rsidRPr="00396E5E">
        <w:t>, nº 0, 2016, pp. 99- 119 (existe</w:t>
      </w:r>
      <w:r w:rsidRPr="00396E5E">
        <w:rPr>
          <w:spacing w:val="3"/>
        </w:rPr>
        <w:t xml:space="preserve"> </w:t>
      </w:r>
      <w:r w:rsidRPr="00396E5E">
        <w:t>separata).</w:t>
      </w:r>
    </w:p>
    <w:p w14:paraId="06321677"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rPr>
          <w:spacing w:val="-3"/>
        </w:rPr>
      </w:pPr>
      <w:r w:rsidRPr="00396E5E">
        <w:t>«Os</w:t>
      </w:r>
      <w:r w:rsidRPr="00396E5E">
        <w:rPr>
          <w:spacing w:val="-13"/>
        </w:rPr>
        <w:t xml:space="preserve"> </w:t>
      </w:r>
      <w:r w:rsidRPr="00396E5E">
        <w:t>empréstimos</w:t>
      </w:r>
      <w:r w:rsidRPr="00396E5E">
        <w:rPr>
          <w:spacing w:val="-16"/>
        </w:rPr>
        <w:t xml:space="preserve"> </w:t>
      </w:r>
      <w:proofErr w:type="spellStart"/>
      <w:r w:rsidRPr="00396E5E">
        <w:t>intragrupo</w:t>
      </w:r>
      <w:proofErr w:type="spellEnd"/>
      <w:r w:rsidRPr="00396E5E">
        <w:rPr>
          <w:spacing w:val="-11"/>
        </w:rPr>
        <w:t xml:space="preserve"> </w:t>
      </w:r>
      <w:r w:rsidRPr="00396E5E">
        <w:t>no</w:t>
      </w:r>
      <w:r w:rsidRPr="00396E5E">
        <w:rPr>
          <w:spacing w:val="-13"/>
        </w:rPr>
        <w:t xml:space="preserve"> </w:t>
      </w:r>
      <w:r w:rsidRPr="00396E5E">
        <w:t>contexto</w:t>
      </w:r>
      <w:r w:rsidRPr="00396E5E">
        <w:rPr>
          <w:spacing w:val="-13"/>
        </w:rPr>
        <w:t xml:space="preserve"> </w:t>
      </w:r>
      <w:r w:rsidRPr="00396E5E">
        <w:t>da</w:t>
      </w:r>
      <w:r w:rsidRPr="00396E5E">
        <w:rPr>
          <w:spacing w:val="-12"/>
        </w:rPr>
        <w:t xml:space="preserve"> </w:t>
      </w:r>
      <w:r w:rsidRPr="00396E5E">
        <w:t>insolvência;</w:t>
      </w:r>
      <w:r w:rsidRPr="00396E5E">
        <w:rPr>
          <w:spacing w:val="-10"/>
        </w:rPr>
        <w:t xml:space="preserve"> </w:t>
      </w:r>
      <w:r w:rsidRPr="00396E5E">
        <w:t>em</w:t>
      </w:r>
      <w:r w:rsidRPr="00396E5E">
        <w:rPr>
          <w:spacing w:val="-9"/>
        </w:rPr>
        <w:t xml:space="preserve"> </w:t>
      </w:r>
      <w:r w:rsidRPr="00396E5E">
        <w:t>especial</w:t>
      </w:r>
      <w:r w:rsidRPr="00396E5E">
        <w:rPr>
          <w:spacing w:val="-13"/>
        </w:rPr>
        <w:t xml:space="preserve"> </w:t>
      </w:r>
      <w:r w:rsidRPr="00396E5E">
        <w:t>o</w:t>
      </w:r>
      <w:r w:rsidRPr="00396E5E">
        <w:rPr>
          <w:spacing w:val="-13"/>
        </w:rPr>
        <w:t xml:space="preserve"> </w:t>
      </w:r>
      <w:r w:rsidRPr="00396E5E">
        <w:t>cash</w:t>
      </w:r>
      <w:r w:rsidRPr="00396E5E">
        <w:rPr>
          <w:spacing w:val="-13"/>
        </w:rPr>
        <w:t xml:space="preserve"> </w:t>
      </w:r>
      <w:proofErr w:type="spellStart"/>
      <w:r w:rsidRPr="00396E5E">
        <w:rPr>
          <w:i/>
          <w:iCs/>
        </w:rPr>
        <w:t>pooling</w:t>
      </w:r>
      <w:proofErr w:type="spellEnd"/>
      <w:r w:rsidRPr="00396E5E">
        <w:t>»,</w:t>
      </w:r>
      <w:r w:rsidRPr="00396E5E">
        <w:rPr>
          <w:spacing w:val="-10"/>
        </w:rPr>
        <w:t xml:space="preserve"> </w:t>
      </w:r>
      <w:r w:rsidRPr="00396E5E">
        <w:t xml:space="preserve">AA.VV., </w:t>
      </w:r>
      <w:r w:rsidRPr="00396E5E">
        <w:rPr>
          <w:i/>
          <w:iCs/>
        </w:rPr>
        <w:t>III</w:t>
      </w:r>
      <w:r w:rsidRPr="00396E5E">
        <w:rPr>
          <w:i/>
          <w:iCs/>
          <w:spacing w:val="-15"/>
        </w:rPr>
        <w:t xml:space="preserve"> </w:t>
      </w:r>
      <w:r w:rsidRPr="00396E5E">
        <w:rPr>
          <w:i/>
          <w:iCs/>
        </w:rPr>
        <w:t>Congresso</w:t>
      </w:r>
      <w:r w:rsidRPr="00396E5E">
        <w:rPr>
          <w:i/>
          <w:iCs/>
          <w:spacing w:val="-12"/>
        </w:rPr>
        <w:t xml:space="preserve"> </w:t>
      </w:r>
      <w:r w:rsidRPr="00396E5E">
        <w:rPr>
          <w:i/>
          <w:iCs/>
        </w:rPr>
        <w:t>de</w:t>
      </w:r>
      <w:r w:rsidRPr="00396E5E">
        <w:rPr>
          <w:i/>
          <w:iCs/>
          <w:spacing w:val="-13"/>
        </w:rPr>
        <w:t xml:space="preserve"> </w:t>
      </w:r>
      <w:r w:rsidRPr="00396E5E">
        <w:rPr>
          <w:i/>
          <w:iCs/>
        </w:rPr>
        <w:t>Direito</w:t>
      </w:r>
      <w:r w:rsidRPr="00396E5E">
        <w:rPr>
          <w:i/>
          <w:iCs/>
          <w:spacing w:val="-12"/>
        </w:rPr>
        <w:t xml:space="preserve"> </w:t>
      </w:r>
      <w:r w:rsidRPr="00396E5E">
        <w:rPr>
          <w:i/>
          <w:iCs/>
        </w:rPr>
        <w:t>da</w:t>
      </w:r>
      <w:r w:rsidRPr="00396E5E">
        <w:rPr>
          <w:i/>
          <w:iCs/>
          <w:spacing w:val="-15"/>
        </w:rPr>
        <w:t xml:space="preserve"> </w:t>
      </w:r>
      <w:r w:rsidRPr="00396E5E">
        <w:rPr>
          <w:i/>
          <w:iCs/>
        </w:rPr>
        <w:t>Insolvência</w:t>
      </w:r>
      <w:r w:rsidRPr="00396E5E">
        <w:t>,</w:t>
      </w:r>
      <w:r w:rsidRPr="00396E5E">
        <w:rPr>
          <w:spacing w:val="-14"/>
        </w:rPr>
        <w:t xml:space="preserve"> </w:t>
      </w:r>
      <w:r w:rsidRPr="00396E5E">
        <w:t>coord.</w:t>
      </w:r>
      <w:r w:rsidRPr="00396E5E">
        <w:rPr>
          <w:spacing w:val="-13"/>
        </w:rPr>
        <w:t xml:space="preserve"> </w:t>
      </w:r>
      <w:r w:rsidRPr="00396E5E">
        <w:t>de</w:t>
      </w:r>
      <w:r w:rsidRPr="00396E5E">
        <w:rPr>
          <w:spacing w:val="-18"/>
        </w:rPr>
        <w:t xml:space="preserve"> </w:t>
      </w:r>
      <w:r w:rsidRPr="00396E5E">
        <w:t>Catarina</w:t>
      </w:r>
      <w:r w:rsidRPr="00396E5E">
        <w:rPr>
          <w:spacing w:val="-21"/>
        </w:rPr>
        <w:t xml:space="preserve"> </w:t>
      </w:r>
      <w:r w:rsidRPr="00396E5E">
        <w:t>Serra,</w:t>
      </w:r>
      <w:r w:rsidRPr="00396E5E">
        <w:rPr>
          <w:spacing w:val="-13"/>
        </w:rPr>
        <w:t xml:space="preserve"> </w:t>
      </w:r>
      <w:r w:rsidRPr="00396E5E">
        <w:t>Almedina,</w:t>
      </w:r>
      <w:r w:rsidRPr="00396E5E">
        <w:rPr>
          <w:spacing w:val="-13"/>
        </w:rPr>
        <w:t xml:space="preserve"> </w:t>
      </w:r>
      <w:r w:rsidRPr="00396E5E">
        <w:t>Coimbra,</w:t>
      </w:r>
      <w:r w:rsidRPr="00396E5E">
        <w:rPr>
          <w:spacing w:val="-14"/>
        </w:rPr>
        <w:t xml:space="preserve"> </w:t>
      </w:r>
      <w:r w:rsidRPr="00396E5E">
        <w:rPr>
          <w:spacing w:val="-3"/>
        </w:rPr>
        <w:t>2015,</w:t>
      </w:r>
      <w:r w:rsidRPr="00396E5E">
        <w:rPr>
          <w:spacing w:val="-8"/>
        </w:rPr>
        <w:t xml:space="preserve"> </w:t>
      </w:r>
      <w:r w:rsidRPr="00396E5E">
        <w:t xml:space="preserve">pp. </w:t>
      </w:r>
      <w:r w:rsidRPr="00396E5E">
        <w:rPr>
          <w:spacing w:val="-3"/>
        </w:rPr>
        <w:t xml:space="preserve">345- </w:t>
      </w:r>
      <w:r w:rsidRPr="00396E5E">
        <w:t xml:space="preserve">360 (existe separata) </w:t>
      </w:r>
      <w:r w:rsidR="003023FC" w:rsidRPr="00396E5E">
        <w:t>|</w:t>
      </w:r>
      <w:r w:rsidRPr="00396E5E">
        <w:t xml:space="preserve"> AA.VV., </w:t>
      </w:r>
      <w:r w:rsidRPr="00396E5E">
        <w:rPr>
          <w:i/>
          <w:iCs/>
        </w:rPr>
        <w:t>Estudos em Homenagem a Mário Esteves de Oliveira</w:t>
      </w:r>
      <w:r w:rsidRPr="00396E5E">
        <w:t xml:space="preserve">, Almedina, Coimbra, </w:t>
      </w:r>
      <w:r w:rsidRPr="00396E5E">
        <w:rPr>
          <w:spacing w:val="-3"/>
        </w:rPr>
        <w:t xml:space="preserve">2017, </w:t>
      </w:r>
      <w:r w:rsidRPr="00396E5E">
        <w:t>pp.</w:t>
      </w:r>
      <w:r w:rsidRPr="00396E5E">
        <w:rPr>
          <w:spacing w:val="11"/>
        </w:rPr>
        <w:t xml:space="preserve"> </w:t>
      </w:r>
      <w:r w:rsidRPr="00396E5E">
        <w:rPr>
          <w:spacing w:val="-3"/>
        </w:rPr>
        <w:t>357-370.</w:t>
      </w:r>
    </w:p>
    <w:p w14:paraId="4A948BA7"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w:t>
      </w:r>
      <w:proofErr w:type="spellStart"/>
      <w:r w:rsidRPr="00396E5E">
        <w:t>The</w:t>
      </w:r>
      <w:proofErr w:type="spellEnd"/>
      <w:r w:rsidRPr="00396E5E">
        <w:t xml:space="preserve"> Portuguese </w:t>
      </w:r>
      <w:proofErr w:type="spellStart"/>
      <w:r w:rsidRPr="00396E5E">
        <w:t>limited</w:t>
      </w:r>
      <w:proofErr w:type="spellEnd"/>
      <w:r w:rsidRPr="00396E5E">
        <w:t xml:space="preserve"> </w:t>
      </w:r>
      <w:proofErr w:type="spellStart"/>
      <w:r w:rsidRPr="00396E5E">
        <w:t>liability</w:t>
      </w:r>
      <w:proofErr w:type="spellEnd"/>
      <w:r w:rsidRPr="00396E5E">
        <w:t xml:space="preserve"> </w:t>
      </w:r>
      <w:proofErr w:type="spellStart"/>
      <w:r w:rsidRPr="00396E5E">
        <w:t>company</w:t>
      </w:r>
      <w:proofErr w:type="spellEnd"/>
      <w:r w:rsidRPr="00396E5E">
        <w:t xml:space="preserve"> (sociedade por quotas) </w:t>
      </w:r>
      <w:proofErr w:type="spellStart"/>
      <w:r w:rsidRPr="00396E5E">
        <w:t>and</w:t>
      </w:r>
      <w:proofErr w:type="spellEnd"/>
      <w:r w:rsidRPr="00396E5E">
        <w:t xml:space="preserve"> </w:t>
      </w:r>
      <w:proofErr w:type="spellStart"/>
      <w:r w:rsidRPr="00396E5E">
        <w:t>the</w:t>
      </w:r>
      <w:proofErr w:type="spellEnd"/>
      <w:r w:rsidRPr="00396E5E">
        <w:t xml:space="preserve"> major </w:t>
      </w:r>
      <w:proofErr w:type="spellStart"/>
      <w:r w:rsidRPr="00396E5E">
        <w:t>changes</w:t>
      </w:r>
      <w:proofErr w:type="spellEnd"/>
      <w:r w:rsidRPr="00396E5E">
        <w:t xml:space="preserve"> </w:t>
      </w:r>
      <w:proofErr w:type="spellStart"/>
      <w:r w:rsidRPr="00396E5E">
        <w:t>over</w:t>
      </w:r>
      <w:proofErr w:type="spellEnd"/>
      <w:r w:rsidRPr="00396E5E">
        <w:t xml:space="preserve"> </w:t>
      </w:r>
      <w:proofErr w:type="spellStart"/>
      <w:r w:rsidRPr="00396E5E">
        <w:t>the</w:t>
      </w:r>
      <w:proofErr w:type="spellEnd"/>
      <w:r w:rsidRPr="00396E5E">
        <w:rPr>
          <w:spacing w:val="-5"/>
        </w:rPr>
        <w:t xml:space="preserve"> </w:t>
      </w:r>
      <w:proofErr w:type="spellStart"/>
      <w:r w:rsidRPr="00396E5E">
        <w:t>last</w:t>
      </w:r>
      <w:proofErr w:type="spellEnd"/>
      <w:r w:rsidRPr="00396E5E">
        <w:rPr>
          <w:spacing w:val="-4"/>
        </w:rPr>
        <w:t xml:space="preserve"> </w:t>
      </w:r>
      <w:proofErr w:type="spellStart"/>
      <w:r w:rsidRPr="00396E5E">
        <w:t>two</w:t>
      </w:r>
      <w:proofErr w:type="spellEnd"/>
      <w:r w:rsidRPr="00396E5E">
        <w:rPr>
          <w:spacing w:val="-4"/>
        </w:rPr>
        <w:t xml:space="preserve"> </w:t>
      </w:r>
      <w:proofErr w:type="spellStart"/>
      <w:r w:rsidRPr="00396E5E">
        <w:t>decades</w:t>
      </w:r>
      <w:proofErr w:type="spellEnd"/>
      <w:r w:rsidRPr="00396E5E">
        <w:t>»,</w:t>
      </w:r>
      <w:r w:rsidRPr="00396E5E">
        <w:rPr>
          <w:spacing w:val="-5"/>
        </w:rPr>
        <w:t xml:space="preserve"> </w:t>
      </w:r>
      <w:r w:rsidRPr="00396E5E">
        <w:t>AA.VV.,</w:t>
      </w:r>
      <w:r w:rsidRPr="00396E5E">
        <w:rPr>
          <w:spacing w:val="-2"/>
        </w:rPr>
        <w:t xml:space="preserve"> </w:t>
      </w:r>
      <w:r w:rsidRPr="00396E5E">
        <w:rPr>
          <w:i/>
          <w:iCs/>
        </w:rPr>
        <w:t>Private</w:t>
      </w:r>
      <w:r w:rsidRPr="00396E5E">
        <w:rPr>
          <w:i/>
          <w:iCs/>
          <w:spacing w:val="-4"/>
        </w:rPr>
        <w:t xml:space="preserve"> </w:t>
      </w:r>
      <w:r w:rsidRPr="00396E5E">
        <w:rPr>
          <w:i/>
          <w:iCs/>
        </w:rPr>
        <w:t>Company</w:t>
      </w:r>
      <w:r w:rsidRPr="00396E5E">
        <w:rPr>
          <w:i/>
          <w:iCs/>
          <w:spacing w:val="-4"/>
        </w:rPr>
        <w:t xml:space="preserve"> </w:t>
      </w:r>
      <w:proofErr w:type="spellStart"/>
      <w:r w:rsidRPr="00396E5E">
        <w:rPr>
          <w:i/>
          <w:iCs/>
        </w:rPr>
        <w:t>Law</w:t>
      </w:r>
      <w:proofErr w:type="spellEnd"/>
      <w:r w:rsidRPr="00396E5E">
        <w:rPr>
          <w:i/>
          <w:iCs/>
          <w:spacing w:val="-4"/>
        </w:rPr>
        <w:t xml:space="preserve"> </w:t>
      </w:r>
      <w:proofErr w:type="spellStart"/>
      <w:r w:rsidRPr="00396E5E">
        <w:rPr>
          <w:i/>
          <w:iCs/>
        </w:rPr>
        <w:t>reform</w:t>
      </w:r>
      <w:proofErr w:type="spellEnd"/>
      <w:r w:rsidRPr="00396E5E">
        <w:rPr>
          <w:i/>
          <w:iCs/>
          <w:spacing w:val="-8"/>
        </w:rPr>
        <w:t xml:space="preserve"> </w:t>
      </w:r>
      <w:r w:rsidRPr="00396E5E">
        <w:rPr>
          <w:i/>
          <w:iCs/>
        </w:rPr>
        <w:t>in</w:t>
      </w:r>
      <w:r w:rsidRPr="00396E5E">
        <w:rPr>
          <w:i/>
          <w:iCs/>
          <w:spacing w:val="-7"/>
        </w:rPr>
        <w:t xml:space="preserve"> </w:t>
      </w:r>
      <w:proofErr w:type="spellStart"/>
      <w:r w:rsidRPr="00396E5E">
        <w:rPr>
          <w:i/>
          <w:iCs/>
        </w:rPr>
        <w:t>Europe</w:t>
      </w:r>
      <w:proofErr w:type="spellEnd"/>
      <w:r w:rsidRPr="00396E5E">
        <w:rPr>
          <w:i/>
          <w:iCs/>
        </w:rPr>
        <w:t>:</w:t>
      </w:r>
      <w:r w:rsidRPr="00396E5E">
        <w:rPr>
          <w:i/>
          <w:iCs/>
          <w:spacing w:val="-6"/>
        </w:rPr>
        <w:t xml:space="preserve"> </w:t>
      </w:r>
      <w:proofErr w:type="spellStart"/>
      <w:r w:rsidRPr="00396E5E">
        <w:rPr>
          <w:i/>
          <w:iCs/>
        </w:rPr>
        <w:t>the</w:t>
      </w:r>
      <w:proofErr w:type="spellEnd"/>
      <w:r w:rsidRPr="00396E5E">
        <w:rPr>
          <w:i/>
          <w:iCs/>
          <w:spacing w:val="-2"/>
        </w:rPr>
        <w:t xml:space="preserve"> </w:t>
      </w:r>
      <w:proofErr w:type="spellStart"/>
      <w:r w:rsidRPr="00396E5E">
        <w:rPr>
          <w:i/>
          <w:iCs/>
        </w:rPr>
        <w:t>race</w:t>
      </w:r>
      <w:proofErr w:type="spellEnd"/>
      <w:r w:rsidRPr="00396E5E">
        <w:rPr>
          <w:i/>
          <w:iCs/>
          <w:spacing w:val="-4"/>
        </w:rPr>
        <w:t xml:space="preserve"> </w:t>
      </w:r>
      <w:r w:rsidRPr="00396E5E">
        <w:rPr>
          <w:i/>
          <w:iCs/>
        </w:rPr>
        <w:t>for</w:t>
      </w:r>
      <w:r w:rsidRPr="00396E5E">
        <w:rPr>
          <w:i/>
          <w:iCs/>
          <w:spacing w:val="-10"/>
        </w:rPr>
        <w:t xml:space="preserve"> </w:t>
      </w:r>
      <w:proofErr w:type="spellStart"/>
      <w:r w:rsidRPr="00396E5E">
        <w:rPr>
          <w:i/>
          <w:iCs/>
        </w:rPr>
        <w:t>flexibility</w:t>
      </w:r>
      <w:proofErr w:type="spellEnd"/>
      <w:r w:rsidRPr="00396E5E">
        <w:t>,</w:t>
      </w:r>
      <w:r w:rsidRPr="00396E5E">
        <w:rPr>
          <w:spacing w:val="-6"/>
        </w:rPr>
        <w:t xml:space="preserve"> </w:t>
      </w:r>
      <w:r w:rsidRPr="00396E5E">
        <w:t>ed.</w:t>
      </w:r>
      <w:r w:rsidRPr="00396E5E">
        <w:rPr>
          <w:spacing w:val="-10"/>
        </w:rPr>
        <w:t xml:space="preserve"> </w:t>
      </w:r>
      <w:r w:rsidRPr="00396E5E">
        <w:t>por</w:t>
      </w:r>
      <w:r w:rsidR="003023FC" w:rsidRPr="00396E5E">
        <w:t xml:space="preserve"> </w:t>
      </w:r>
      <w:r w:rsidRPr="00396E5E">
        <w:t xml:space="preserve">A. Jorge Viera </w:t>
      </w:r>
      <w:proofErr w:type="spellStart"/>
      <w:r w:rsidRPr="00396E5E">
        <w:t>González</w:t>
      </w:r>
      <w:proofErr w:type="spellEnd"/>
      <w:r w:rsidRPr="00396E5E">
        <w:t xml:space="preserve"> e </w:t>
      </w:r>
      <w:proofErr w:type="spellStart"/>
      <w:r w:rsidRPr="00396E5E">
        <w:t>Christoph</w:t>
      </w:r>
      <w:proofErr w:type="spellEnd"/>
      <w:r w:rsidRPr="00396E5E">
        <w:t xml:space="preserve"> </w:t>
      </w:r>
      <w:proofErr w:type="spellStart"/>
      <w:r w:rsidRPr="00396E5E">
        <w:t>Teichmann</w:t>
      </w:r>
      <w:proofErr w:type="spellEnd"/>
      <w:r w:rsidRPr="00396E5E">
        <w:t>, Thomson Reuters/</w:t>
      </w:r>
      <w:proofErr w:type="spellStart"/>
      <w:r w:rsidRPr="00396E5E">
        <w:t>Aranzadi</w:t>
      </w:r>
      <w:proofErr w:type="spellEnd"/>
      <w:r w:rsidRPr="00396E5E">
        <w:t>, Pamplona, 2015, pp. 461-569.</w:t>
      </w:r>
    </w:p>
    <w:p w14:paraId="3FBE56E4"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«Relevância e significado do cheque e da convenção de cheque na atualidade: principais problemas»,</w:t>
      </w:r>
      <w:r w:rsidRPr="00396E5E">
        <w:rPr>
          <w:spacing w:val="-15"/>
        </w:rPr>
        <w:t xml:space="preserve"> </w:t>
      </w:r>
      <w:r w:rsidRPr="00396E5E">
        <w:t>AA.VV.,</w:t>
      </w:r>
      <w:r w:rsidRPr="00396E5E">
        <w:rPr>
          <w:spacing w:val="-11"/>
        </w:rPr>
        <w:t xml:space="preserve"> </w:t>
      </w:r>
      <w:r w:rsidRPr="00396E5E">
        <w:rPr>
          <w:i/>
          <w:iCs/>
        </w:rPr>
        <w:t>I</w:t>
      </w:r>
      <w:r w:rsidRPr="00396E5E">
        <w:rPr>
          <w:i/>
          <w:iCs/>
          <w:spacing w:val="-16"/>
        </w:rPr>
        <w:t xml:space="preserve"> </w:t>
      </w:r>
      <w:r w:rsidRPr="00396E5E">
        <w:rPr>
          <w:i/>
          <w:iCs/>
        </w:rPr>
        <w:t>Congresso</w:t>
      </w:r>
      <w:r w:rsidRPr="00396E5E">
        <w:rPr>
          <w:i/>
          <w:iCs/>
          <w:spacing w:val="-13"/>
        </w:rPr>
        <w:t xml:space="preserve"> </w:t>
      </w:r>
      <w:r w:rsidRPr="00396E5E">
        <w:rPr>
          <w:i/>
          <w:iCs/>
        </w:rPr>
        <w:t>de</w:t>
      </w:r>
      <w:r w:rsidRPr="00396E5E">
        <w:rPr>
          <w:i/>
          <w:iCs/>
          <w:spacing w:val="-13"/>
        </w:rPr>
        <w:t xml:space="preserve"> </w:t>
      </w:r>
      <w:r w:rsidRPr="00396E5E">
        <w:rPr>
          <w:i/>
          <w:iCs/>
        </w:rPr>
        <w:t>Direito</w:t>
      </w:r>
      <w:r w:rsidRPr="00396E5E">
        <w:rPr>
          <w:i/>
          <w:iCs/>
          <w:spacing w:val="-14"/>
        </w:rPr>
        <w:t xml:space="preserve"> </w:t>
      </w:r>
      <w:r w:rsidRPr="00396E5E">
        <w:rPr>
          <w:i/>
          <w:iCs/>
        </w:rPr>
        <w:t>Bancário</w:t>
      </w:r>
      <w:r w:rsidRPr="00396E5E">
        <w:t>,</w:t>
      </w:r>
      <w:r w:rsidRPr="00396E5E">
        <w:rPr>
          <w:spacing w:val="-14"/>
        </w:rPr>
        <w:t xml:space="preserve"> </w:t>
      </w:r>
      <w:r w:rsidRPr="00396E5E">
        <w:t>coord.</w:t>
      </w:r>
      <w:r w:rsidRPr="00396E5E">
        <w:rPr>
          <w:spacing w:val="-14"/>
        </w:rPr>
        <w:t xml:space="preserve"> </w:t>
      </w:r>
      <w:r w:rsidRPr="00396E5E">
        <w:t>de</w:t>
      </w:r>
      <w:r w:rsidRPr="00396E5E">
        <w:rPr>
          <w:spacing w:val="-19"/>
        </w:rPr>
        <w:t xml:space="preserve"> </w:t>
      </w:r>
      <w:r w:rsidRPr="00396E5E">
        <w:t>L.</w:t>
      </w:r>
      <w:r w:rsidRPr="00396E5E">
        <w:rPr>
          <w:spacing w:val="-15"/>
        </w:rPr>
        <w:t xml:space="preserve"> </w:t>
      </w:r>
      <w:r w:rsidRPr="00396E5E">
        <w:t>Miguel</w:t>
      </w:r>
      <w:r w:rsidRPr="00396E5E">
        <w:rPr>
          <w:spacing w:val="-16"/>
        </w:rPr>
        <w:t xml:space="preserve"> </w:t>
      </w:r>
      <w:r w:rsidRPr="00396E5E">
        <w:t>Pestana</w:t>
      </w:r>
      <w:r w:rsidRPr="00396E5E">
        <w:rPr>
          <w:spacing w:val="-16"/>
        </w:rPr>
        <w:t xml:space="preserve"> </w:t>
      </w:r>
      <w:r w:rsidRPr="00396E5E">
        <w:t>de</w:t>
      </w:r>
      <w:r w:rsidRPr="00396E5E">
        <w:rPr>
          <w:spacing w:val="-15"/>
        </w:rPr>
        <w:t xml:space="preserve"> </w:t>
      </w:r>
      <w:r w:rsidRPr="00396E5E">
        <w:t xml:space="preserve">Vasconcelos, Almedina, Coimbra, </w:t>
      </w:r>
      <w:r w:rsidRPr="00396E5E">
        <w:rPr>
          <w:spacing w:val="-3"/>
        </w:rPr>
        <w:t xml:space="preserve">2015 </w:t>
      </w:r>
      <w:r w:rsidRPr="00396E5E">
        <w:t>(pp. 145-175) (existe</w:t>
      </w:r>
      <w:r w:rsidRPr="00396E5E">
        <w:rPr>
          <w:spacing w:val="8"/>
        </w:rPr>
        <w:t xml:space="preserve"> </w:t>
      </w:r>
      <w:r w:rsidRPr="00396E5E">
        <w:t>separata).</w:t>
      </w:r>
    </w:p>
    <w:p w14:paraId="04183EC6"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«Reforma e pensão </w:t>
      </w:r>
      <w:r w:rsidRPr="00396E5E">
        <w:rPr>
          <w:spacing w:val="-3"/>
        </w:rPr>
        <w:t xml:space="preserve">de </w:t>
      </w:r>
      <w:r w:rsidRPr="00396E5E">
        <w:t xml:space="preserve">administradores (a cargo da sociedade)», AA.VV., III </w:t>
      </w:r>
      <w:r w:rsidRPr="00396E5E">
        <w:rPr>
          <w:i/>
          <w:iCs/>
        </w:rPr>
        <w:t>Congresso</w:t>
      </w:r>
      <w:r w:rsidRPr="00396E5E">
        <w:rPr>
          <w:i/>
          <w:iCs/>
          <w:spacing w:val="57"/>
        </w:rPr>
        <w:t xml:space="preserve"> </w:t>
      </w:r>
      <w:r w:rsidRPr="00396E5E">
        <w:rPr>
          <w:i/>
          <w:iCs/>
        </w:rPr>
        <w:t>Direito</w:t>
      </w:r>
      <w:r w:rsidR="00CE65F9" w:rsidRPr="00396E5E">
        <w:rPr>
          <w:i/>
          <w:iCs/>
        </w:rPr>
        <w:t xml:space="preserve"> </w:t>
      </w:r>
      <w:r w:rsidRPr="00396E5E">
        <w:rPr>
          <w:i/>
          <w:iCs/>
        </w:rPr>
        <w:t>das Sociedades em Revista</w:t>
      </w:r>
      <w:r w:rsidRPr="00396E5E">
        <w:t>, Almedina, Coimbra, 2014, pp. 305-338 (existe separata) / AA.VV., Estudos Dedicados ao Prof. Doutor Bernardo da Gama Lobo Xavier, vol. III, Universidade Católica Editora, Lisboa, 2015, pp. 137-170.</w:t>
      </w:r>
    </w:p>
    <w:p w14:paraId="312CF285"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«O</w:t>
      </w:r>
      <w:r w:rsidRPr="00396E5E">
        <w:rPr>
          <w:spacing w:val="-7"/>
        </w:rPr>
        <w:t xml:space="preserve"> </w:t>
      </w:r>
      <w:r w:rsidRPr="00396E5E">
        <w:t>contrato</w:t>
      </w:r>
      <w:r w:rsidRPr="00396E5E">
        <w:rPr>
          <w:spacing w:val="-5"/>
        </w:rPr>
        <w:t xml:space="preserve"> </w:t>
      </w:r>
      <w:r w:rsidRPr="00396E5E">
        <w:t>de</w:t>
      </w:r>
      <w:r w:rsidRPr="00396E5E">
        <w:rPr>
          <w:spacing w:val="-11"/>
        </w:rPr>
        <w:t xml:space="preserve"> </w:t>
      </w:r>
      <w:r w:rsidRPr="00396E5E">
        <w:t>suprimento</w:t>
      </w:r>
      <w:r w:rsidRPr="00396E5E">
        <w:rPr>
          <w:spacing w:val="-9"/>
        </w:rPr>
        <w:t xml:space="preserve"> </w:t>
      </w:r>
      <w:r w:rsidRPr="00396E5E">
        <w:t>na</w:t>
      </w:r>
      <w:r w:rsidRPr="00396E5E">
        <w:rPr>
          <w:spacing w:val="-8"/>
        </w:rPr>
        <w:t xml:space="preserve"> </w:t>
      </w:r>
      <w:r w:rsidRPr="00396E5E">
        <w:t>sociedade</w:t>
      </w:r>
      <w:r w:rsidRPr="00396E5E">
        <w:rPr>
          <w:spacing w:val="-5"/>
        </w:rPr>
        <w:t xml:space="preserve"> </w:t>
      </w:r>
      <w:r w:rsidRPr="00396E5E">
        <w:t>anónima:</w:t>
      </w:r>
      <w:r w:rsidRPr="00396E5E">
        <w:rPr>
          <w:spacing w:val="-7"/>
        </w:rPr>
        <w:t xml:space="preserve"> </w:t>
      </w:r>
      <w:r w:rsidRPr="00396E5E">
        <w:t>aspetos</w:t>
      </w:r>
      <w:r w:rsidRPr="00396E5E">
        <w:rPr>
          <w:spacing w:val="-8"/>
        </w:rPr>
        <w:t xml:space="preserve"> </w:t>
      </w:r>
      <w:r w:rsidRPr="00396E5E">
        <w:t>substantivos</w:t>
      </w:r>
      <w:r w:rsidRPr="00396E5E">
        <w:rPr>
          <w:spacing w:val="-8"/>
        </w:rPr>
        <w:t xml:space="preserve"> </w:t>
      </w:r>
      <w:r w:rsidRPr="00396E5E">
        <w:t>e</w:t>
      </w:r>
      <w:r w:rsidRPr="00396E5E">
        <w:rPr>
          <w:spacing w:val="-11"/>
        </w:rPr>
        <w:t xml:space="preserve"> </w:t>
      </w:r>
      <w:r w:rsidRPr="00396E5E">
        <w:t xml:space="preserve">fiscais», </w:t>
      </w:r>
      <w:r w:rsidRPr="00396E5E">
        <w:rPr>
          <w:i/>
          <w:iCs/>
        </w:rPr>
        <w:t>DSR</w:t>
      </w:r>
      <w:r w:rsidRPr="00396E5E">
        <w:t>,</w:t>
      </w:r>
      <w:r w:rsidRPr="00396E5E">
        <w:rPr>
          <w:spacing w:val="-7"/>
        </w:rPr>
        <w:t xml:space="preserve"> </w:t>
      </w:r>
      <w:r w:rsidRPr="00396E5E">
        <w:t>ano</w:t>
      </w:r>
      <w:r w:rsidRPr="00396E5E">
        <w:rPr>
          <w:spacing w:val="-5"/>
        </w:rPr>
        <w:t xml:space="preserve"> </w:t>
      </w:r>
      <w:r w:rsidRPr="00396E5E">
        <w:t>6, vol. 11, 2014 (pp. 53-76) (existe</w:t>
      </w:r>
      <w:r w:rsidRPr="00396E5E">
        <w:rPr>
          <w:spacing w:val="2"/>
        </w:rPr>
        <w:t xml:space="preserve"> </w:t>
      </w:r>
      <w:r w:rsidRPr="00396E5E">
        <w:t>separata).</w:t>
      </w:r>
    </w:p>
    <w:p w14:paraId="2460A1D3"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«Os deveres dos gestores e dos sócios no contexto da revitalização de sociedades», AA.VV., </w:t>
      </w:r>
      <w:r w:rsidRPr="00396E5E">
        <w:rPr>
          <w:i/>
          <w:iCs/>
        </w:rPr>
        <w:t>II Congresso de Direito da Insolvência</w:t>
      </w:r>
      <w:r w:rsidRPr="00396E5E">
        <w:t xml:space="preserve">, coord. de Catarina Serra, Almedina, </w:t>
      </w:r>
      <w:r w:rsidRPr="00396E5E">
        <w:rPr>
          <w:spacing w:val="-3"/>
        </w:rPr>
        <w:t xml:space="preserve">2014 </w:t>
      </w:r>
      <w:r w:rsidRPr="00396E5E">
        <w:t>(pp. 209-233) (existe separata).</w:t>
      </w:r>
    </w:p>
    <w:p w14:paraId="2A2CD666"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«A alteração do regime </w:t>
      </w:r>
      <w:r w:rsidRPr="00396E5E">
        <w:rPr>
          <w:spacing w:val="-3"/>
        </w:rPr>
        <w:t xml:space="preserve">de </w:t>
      </w:r>
      <w:r w:rsidRPr="00396E5E">
        <w:t xml:space="preserve">caução dos administradores», </w:t>
      </w:r>
      <w:r w:rsidRPr="00396E5E">
        <w:rPr>
          <w:i/>
          <w:iCs/>
        </w:rPr>
        <w:t>Direito das Sociedades em Revista</w:t>
      </w:r>
      <w:r w:rsidRPr="00396E5E">
        <w:t xml:space="preserve">, ano </w:t>
      </w:r>
      <w:r w:rsidRPr="00396E5E">
        <w:rPr>
          <w:spacing w:val="-4"/>
        </w:rPr>
        <w:t xml:space="preserve">5, </w:t>
      </w:r>
      <w:r w:rsidRPr="00396E5E">
        <w:t xml:space="preserve">nº 9, </w:t>
      </w:r>
      <w:r w:rsidRPr="00396E5E">
        <w:rPr>
          <w:spacing w:val="-3"/>
        </w:rPr>
        <w:t xml:space="preserve">2013 </w:t>
      </w:r>
      <w:r w:rsidRPr="00396E5E">
        <w:t>(pp. 301-308) (existe</w:t>
      </w:r>
      <w:r w:rsidRPr="00396E5E">
        <w:rPr>
          <w:spacing w:val="17"/>
        </w:rPr>
        <w:t xml:space="preserve"> </w:t>
      </w:r>
      <w:r w:rsidRPr="00396E5E">
        <w:t>separata).</w:t>
      </w:r>
    </w:p>
    <w:p w14:paraId="1529CA1E"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«Providências específicas do plano de recuperação </w:t>
      </w:r>
      <w:r w:rsidRPr="00396E5E">
        <w:rPr>
          <w:spacing w:val="-3"/>
        </w:rPr>
        <w:t xml:space="preserve">de </w:t>
      </w:r>
      <w:r w:rsidRPr="00396E5E">
        <w:t xml:space="preserve">sociedades», AA.VV., </w:t>
      </w:r>
      <w:r w:rsidRPr="00396E5E">
        <w:rPr>
          <w:i/>
          <w:iCs/>
        </w:rPr>
        <w:t>I Congresso Direito da Insolvência</w:t>
      </w:r>
      <w:r w:rsidRPr="00396E5E">
        <w:t xml:space="preserve">, Almedina, </w:t>
      </w:r>
      <w:r w:rsidRPr="00396E5E">
        <w:rPr>
          <w:spacing w:val="-3"/>
        </w:rPr>
        <w:t xml:space="preserve">2013, </w:t>
      </w:r>
      <w:r w:rsidRPr="00396E5E">
        <w:t>pp. 107-139 (existe</w:t>
      </w:r>
      <w:r w:rsidRPr="00396E5E">
        <w:rPr>
          <w:spacing w:val="7"/>
        </w:rPr>
        <w:t xml:space="preserve"> </w:t>
      </w:r>
      <w:r w:rsidRPr="00396E5E">
        <w:t>separata).</w:t>
      </w:r>
    </w:p>
    <w:p w14:paraId="7F3BAA2D"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rPr>
          <w:spacing w:val="-6"/>
        </w:rPr>
      </w:pPr>
      <w:r w:rsidRPr="00396E5E">
        <w:rPr>
          <w:spacing w:val="-3"/>
        </w:rPr>
        <w:t xml:space="preserve">«Os novos direitos </w:t>
      </w:r>
      <w:r w:rsidRPr="00396E5E">
        <w:rPr>
          <w:spacing w:val="-5"/>
        </w:rPr>
        <w:t xml:space="preserve">especiais», </w:t>
      </w:r>
      <w:r w:rsidRPr="00396E5E">
        <w:rPr>
          <w:spacing w:val="-4"/>
        </w:rPr>
        <w:t xml:space="preserve">AA.VV., </w:t>
      </w:r>
      <w:r w:rsidRPr="00396E5E">
        <w:rPr>
          <w:i/>
          <w:iCs/>
        </w:rPr>
        <w:t xml:space="preserve">II </w:t>
      </w:r>
      <w:r w:rsidRPr="00396E5E">
        <w:rPr>
          <w:i/>
          <w:iCs/>
          <w:spacing w:val="-4"/>
        </w:rPr>
        <w:t xml:space="preserve">Congresso </w:t>
      </w:r>
      <w:r w:rsidRPr="00396E5E">
        <w:rPr>
          <w:i/>
          <w:iCs/>
          <w:spacing w:val="-3"/>
        </w:rPr>
        <w:t xml:space="preserve">Direito </w:t>
      </w:r>
      <w:r w:rsidRPr="00396E5E">
        <w:rPr>
          <w:i/>
          <w:iCs/>
        </w:rPr>
        <w:t xml:space="preserve">das </w:t>
      </w:r>
      <w:r w:rsidRPr="00396E5E">
        <w:rPr>
          <w:i/>
          <w:iCs/>
          <w:spacing w:val="-5"/>
        </w:rPr>
        <w:t xml:space="preserve">Sociedades </w:t>
      </w:r>
      <w:r w:rsidRPr="00396E5E">
        <w:rPr>
          <w:i/>
          <w:iCs/>
        </w:rPr>
        <w:t xml:space="preserve">em </w:t>
      </w:r>
      <w:r w:rsidRPr="00396E5E">
        <w:rPr>
          <w:i/>
          <w:iCs/>
          <w:spacing w:val="-5"/>
        </w:rPr>
        <w:t>Revista</w:t>
      </w:r>
      <w:r w:rsidRPr="00396E5E">
        <w:rPr>
          <w:spacing w:val="-5"/>
        </w:rPr>
        <w:t xml:space="preserve">, Almedina, </w:t>
      </w:r>
      <w:r w:rsidRPr="00396E5E">
        <w:rPr>
          <w:spacing w:val="-4"/>
        </w:rPr>
        <w:t xml:space="preserve">2012 </w:t>
      </w:r>
      <w:r w:rsidRPr="00396E5E">
        <w:rPr>
          <w:spacing w:val="-3"/>
        </w:rPr>
        <w:t>(pp.</w:t>
      </w:r>
      <w:r w:rsidRPr="00396E5E">
        <w:rPr>
          <w:spacing w:val="-12"/>
        </w:rPr>
        <w:t xml:space="preserve"> </w:t>
      </w:r>
      <w:r w:rsidRPr="00396E5E">
        <w:rPr>
          <w:spacing w:val="-6"/>
        </w:rPr>
        <w:t>111-146).</w:t>
      </w:r>
    </w:p>
    <w:p w14:paraId="2EFC72EA"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rPr>
          <w:spacing w:val="-5"/>
        </w:rPr>
      </w:pPr>
      <w:r w:rsidRPr="00396E5E">
        <w:t xml:space="preserve">«Os poderes dos sócios», AA.VV., </w:t>
      </w:r>
      <w:r w:rsidRPr="00396E5E">
        <w:rPr>
          <w:i/>
          <w:iCs/>
        </w:rPr>
        <w:t xml:space="preserve">Questões de Direito Societário em Portugal e no Brasil </w:t>
      </w:r>
      <w:r w:rsidRPr="00396E5E">
        <w:t xml:space="preserve">(coord. de Fábio Ulhoa Coelho e Maria de Fátima Ribeiro), Almedina, Coimbra, </w:t>
      </w:r>
      <w:r w:rsidRPr="00396E5E">
        <w:rPr>
          <w:spacing w:val="-3"/>
        </w:rPr>
        <w:t xml:space="preserve">2012 </w:t>
      </w:r>
      <w:r w:rsidRPr="00396E5E">
        <w:t xml:space="preserve">(pp. 189-215) | </w:t>
      </w:r>
      <w:r w:rsidRPr="00396E5E">
        <w:rPr>
          <w:spacing w:val="-4"/>
        </w:rPr>
        <w:t xml:space="preserve">Publicado </w:t>
      </w:r>
      <w:r w:rsidRPr="00396E5E">
        <w:rPr>
          <w:spacing w:val="-3"/>
        </w:rPr>
        <w:t xml:space="preserve">também </w:t>
      </w:r>
      <w:r w:rsidRPr="00396E5E">
        <w:t xml:space="preserve">nos </w:t>
      </w:r>
      <w:r w:rsidRPr="00396E5E">
        <w:rPr>
          <w:i/>
          <w:iCs/>
          <w:spacing w:val="-5"/>
        </w:rPr>
        <w:t xml:space="preserve">Estudos </w:t>
      </w:r>
      <w:r w:rsidRPr="00396E5E">
        <w:rPr>
          <w:i/>
          <w:iCs/>
        </w:rPr>
        <w:t xml:space="preserve">de </w:t>
      </w:r>
      <w:r w:rsidRPr="00396E5E">
        <w:rPr>
          <w:i/>
          <w:iCs/>
          <w:spacing w:val="-5"/>
        </w:rPr>
        <w:t xml:space="preserve">Homenagem </w:t>
      </w:r>
      <w:r w:rsidRPr="00396E5E">
        <w:rPr>
          <w:i/>
          <w:iCs/>
        </w:rPr>
        <w:t xml:space="preserve">ao </w:t>
      </w:r>
      <w:r w:rsidRPr="00396E5E">
        <w:rPr>
          <w:i/>
          <w:iCs/>
          <w:spacing w:val="-5"/>
        </w:rPr>
        <w:t xml:space="preserve">Prof. </w:t>
      </w:r>
      <w:r w:rsidRPr="00396E5E">
        <w:rPr>
          <w:i/>
          <w:iCs/>
          <w:spacing w:val="-4"/>
        </w:rPr>
        <w:t xml:space="preserve">Doutor </w:t>
      </w:r>
      <w:r w:rsidRPr="00396E5E">
        <w:rPr>
          <w:i/>
          <w:iCs/>
          <w:spacing w:val="-5"/>
        </w:rPr>
        <w:t xml:space="preserve">Jorge </w:t>
      </w:r>
      <w:r w:rsidRPr="00396E5E">
        <w:rPr>
          <w:i/>
          <w:iCs/>
          <w:spacing w:val="-4"/>
        </w:rPr>
        <w:t>Miranda</w:t>
      </w:r>
      <w:r w:rsidRPr="00396E5E">
        <w:rPr>
          <w:spacing w:val="-4"/>
        </w:rPr>
        <w:t xml:space="preserve">, </w:t>
      </w:r>
      <w:r w:rsidRPr="00396E5E">
        <w:rPr>
          <w:spacing w:val="-3"/>
        </w:rPr>
        <w:t xml:space="preserve">vol. </w:t>
      </w:r>
      <w:r w:rsidRPr="00396E5E">
        <w:t xml:space="preserve">III, </w:t>
      </w:r>
      <w:r w:rsidRPr="00396E5E">
        <w:rPr>
          <w:i/>
          <w:iCs/>
          <w:spacing w:val="-4"/>
        </w:rPr>
        <w:t xml:space="preserve">Direito </w:t>
      </w:r>
      <w:r w:rsidRPr="00396E5E">
        <w:rPr>
          <w:i/>
          <w:iCs/>
          <w:spacing w:val="-5"/>
        </w:rPr>
        <w:t xml:space="preserve">Constitucional </w:t>
      </w:r>
      <w:r w:rsidRPr="00396E5E">
        <w:rPr>
          <w:i/>
          <w:iCs/>
        </w:rPr>
        <w:t xml:space="preserve">e </w:t>
      </w:r>
      <w:r w:rsidRPr="00396E5E">
        <w:rPr>
          <w:i/>
          <w:iCs/>
          <w:spacing w:val="-5"/>
        </w:rPr>
        <w:t xml:space="preserve">Justiça Constitucional, </w:t>
      </w:r>
      <w:r w:rsidRPr="00396E5E">
        <w:rPr>
          <w:spacing w:val="-5"/>
        </w:rPr>
        <w:t xml:space="preserve">Faculdade </w:t>
      </w:r>
      <w:r w:rsidRPr="00396E5E">
        <w:t xml:space="preserve">de </w:t>
      </w:r>
      <w:r w:rsidRPr="00396E5E">
        <w:rPr>
          <w:spacing w:val="-5"/>
        </w:rPr>
        <w:t xml:space="preserve">Direito </w:t>
      </w:r>
      <w:r w:rsidRPr="00396E5E">
        <w:t xml:space="preserve">da </w:t>
      </w:r>
      <w:r w:rsidRPr="00396E5E">
        <w:rPr>
          <w:spacing w:val="-6"/>
        </w:rPr>
        <w:t xml:space="preserve">Universidade </w:t>
      </w:r>
      <w:r w:rsidRPr="00396E5E">
        <w:t xml:space="preserve">de </w:t>
      </w:r>
      <w:r w:rsidRPr="00396E5E">
        <w:rPr>
          <w:spacing w:val="-4"/>
        </w:rPr>
        <w:t xml:space="preserve">Lisboa </w:t>
      </w:r>
      <w:r w:rsidRPr="00396E5E">
        <w:t xml:space="preserve">/ </w:t>
      </w:r>
      <w:r w:rsidRPr="00396E5E">
        <w:rPr>
          <w:spacing w:val="-4"/>
        </w:rPr>
        <w:t xml:space="preserve">Coimbra Editora, 2012 </w:t>
      </w:r>
      <w:r w:rsidRPr="00396E5E">
        <w:rPr>
          <w:spacing w:val="-3"/>
        </w:rPr>
        <w:t>(pp.</w:t>
      </w:r>
      <w:r w:rsidRPr="00396E5E">
        <w:rPr>
          <w:spacing w:val="-30"/>
        </w:rPr>
        <w:t xml:space="preserve"> </w:t>
      </w:r>
      <w:r w:rsidRPr="00396E5E">
        <w:rPr>
          <w:spacing w:val="-5"/>
        </w:rPr>
        <w:t>239-262).</w:t>
      </w:r>
    </w:p>
    <w:p w14:paraId="25D14A82"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rPr>
          <w:spacing w:val="-4"/>
        </w:rPr>
      </w:pPr>
      <w:r w:rsidRPr="00396E5E">
        <w:t>«Assembleias</w:t>
      </w:r>
      <w:r w:rsidRPr="00396E5E">
        <w:rPr>
          <w:spacing w:val="-3"/>
        </w:rPr>
        <w:t xml:space="preserve"> </w:t>
      </w:r>
      <w:r w:rsidRPr="00396E5E">
        <w:t>gerais</w:t>
      </w:r>
      <w:r w:rsidRPr="00396E5E">
        <w:rPr>
          <w:spacing w:val="-3"/>
        </w:rPr>
        <w:t xml:space="preserve"> </w:t>
      </w:r>
      <w:r w:rsidRPr="00396E5E">
        <w:t>de</w:t>
      </w:r>
      <w:r w:rsidRPr="00396E5E">
        <w:rPr>
          <w:spacing w:val="-1"/>
        </w:rPr>
        <w:t xml:space="preserve"> </w:t>
      </w:r>
      <w:r w:rsidRPr="00396E5E">
        <w:t>Sociedades</w:t>
      </w:r>
      <w:r w:rsidRPr="00396E5E">
        <w:rPr>
          <w:spacing w:val="-3"/>
        </w:rPr>
        <w:t xml:space="preserve"> </w:t>
      </w:r>
      <w:r w:rsidRPr="00396E5E">
        <w:t>anónimas</w:t>
      </w:r>
      <w:r w:rsidRPr="00396E5E">
        <w:rPr>
          <w:spacing w:val="-7"/>
        </w:rPr>
        <w:t xml:space="preserve"> </w:t>
      </w:r>
      <w:r w:rsidRPr="00396E5E">
        <w:t>I:</w:t>
      </w:r>
      <w:r w:rsidRPr="00396E5E">
        <w:rPr>
          <w:spacing w:val="-6"/>
        </w:rPr>
        <w:t xml:space="preserve"> </w:t>
      </w:r>
      <w:r w:rsidRPr="00396E5E">
        <w:t>questões</w:t>
      </w:r>
      <w:r w:rsidRPr="00396E5E">
        <w:rPr>
          <w:spacing w:val="-7"/>
        </w:rPr>
        <w:t xml:space="preserve"> </w:t>
      </w:r>
      <w:r w:rsidRPr="00396E5E">
        <w:t>relativas</w:t>
      </w:r>
      <w:r w:rsidRPr="00396E5E">
        <w:rPr>
          <w:spacing w:val="-2"/>
        </w:rPr>
        <w:t xml:space="preserve"> </w:t>
      </w:r>
      <w:r w:rsidRPr="00396E5E">
        <w:t>à</w:t>
      </w:r>
      <w:r w:rsidRPr="00396E5E">
        <w:rPr>
          <w:spacing w:val="-4"/>
        </w:rPr>
        <w:t xml:space="preserve"> </w:t>
      </w:r>
      <w:r w:rsidRPr="00396E5E">
        <w:t>convocação,</w:t>
      </w:r>
      <w:r w:rsidRPr="00396E5E">
        <w:rPr>
          <w:spacing w:val="-6"/>
        </w:rPr>
        <w:t xml:space="preserve"> </w:t>
      </w:r>
      <w:r w:rsidRPr="00396E5E">
        <w:t>participação</w:t>
      </w:r>
      <w:r w:rsidRPr="00396E5E">
        <w:rPr>
          <w:spacing w:val="-5"/>
        </w:rPr>
        <w:t xml:space="preserve"> </w:t>
      </w:r>
      <w:r w:rsidRPr="00396E5E">
        <w:t>e funcionamento»</w:t>
      </w:r>
      <w:r w:rsidRPr="00396E5E">
        <w:rPr>
          <w:i/>
          <w:iCs/>
        </w:rPr>
        <w:t>,</w:t>
      </w:r>
      <w:r w:rsidRPr="00396E5E">
        <w:rPr>
          <w:i/>
          <w:iCs/>
          <w:spacing w:val="-10"/>
        </w:rPr>
        <w:t xml:space="preserve"> </w:t>
      </w:r>
      <w:r w:rsidRPr="00396E5E">
        <w:rPr>
          <w:i/>
          <w:iCs/>
          <w:spacing w:val="-5"/>
        </w:rPr>
        <w:t>Direito</w:t>
      </w:r>
      <w:r w:rsidRPr="00396E5E">
        <w:rPr>
          <w:i/>
          <w:iCs/>
          <w:spacing w:val="-15"/>
        </w:rPr>
        <w:t xml:space="preserve"> </w:t>
      </w:r>
      <w:r w:rsidRPr="00396E5E">
        <w:rPr>
          <w:i/>
          <w:iCs/>
        </w:rPr>
        <w:t>das</w:t>
      </w:r>
      <w:r w:rsidRPr="00396E5E">
        <w:rPr>
          <w:i/>
          <w:iCs/>
          <w:spacing w:val="-8"/>
        </w:rPr>
        <w:t xml:space="preserve"> </w:t>
      </w:r>
      <w:r w:rsidRPr="00396E5E">
        <w:rPr>
          <w:i/>
          <w:iCs/>
          <w:spacing w:val="-4"/>
        </w:rPr>
        <w:t>Sociedades</w:t>
      </w:r>
      <w:r w:rsidRPr="00396E5E">
        <w:rPr>
          <w:i/>
          <w:iCs/>
          <w:spacing w:val="-12"/>
        </w:rPr>
        <w:t xml:space="preserve"> </w:t>
      </w:r>
      <w:r w:rsidRPr="00396E5E">
        <w:rPr>
          <w:i/>
          <w:iCs/>
        </w:rPr>
        <w:t>em</w:t>
      </w:r>
      <w:r w:rsidRPr="00396E5E">
        <w:rPr>
          <w:i/>
          <w:iCs/>
          <w:spacing w:val="-11"/>
        </w:rPr>
        <w:t xml:space="preserve"> </w:t>
      </w:r>
      <w:r w:rsidRPr="00396E5E">
        <w:rPr>
          <w:i/>
          <w:iCs/>
          <w:spacing w:val="-4"/>
        </w:rPr>
        <w:t>Revista</w:t>
      </w:r>
      <w:r w:rsidRPr="00396E5E">
        <w:rPr>
          <w:spacing w:val="-4"/>
        </w:rPr>
        <w:t>,</w:t>
      </w:r>
      <w:r w:rsidRPr="00396E5E">
        <w:rPr>
          <w:spacing w:val="-15"/>
        </w:rPr>
        <w:t xml:space="preserve"> </w:t>
      </w:r>
      <w:r w:rsidRPr="00396E5E">
        <w:t>ano</w:t>
      </w:r>
      <w:r w:rsidRPr="00396E5E">
        <w:rPr>
          <w:spacing w:val="-8"/>
        </w:rPr>
        <w:t xml:space="preserve"> </w:t>
      </w:r>
      <w:r w:rsidRPr="00396E5E">
        <w:t>4,</w:t>
      </w:r>
      <w:r w:rsidRPr="00396E5E">
        <w:rPr>
          <w:spacing w:val="-10"/>
        </w:rPr>
        <w:t xml:space="preserve"> </w:t>
      </w:r>
      <w:r w:rsidRPr="00396E5E">
        <w:t>nº</w:t>
      </w:r>
      <w:r w:rsidRPr="00396E5E">
        <w:rPr>
          <w:spacing w:val="-9"/>
        </w:rPr>
        <w:t xml:space="preserve"> </w:t>
      </w:r>
      <w:r w:rsidRPr="00396E5E">
        <w:t>7,</w:t>
      </w:r>
      <w:r w:rsidRPr="00396E5E">
        <w:rPr>
          <w:spacing w:val="-9"/>
        </w:rPr>
        <w:t xml:space="preserve"> </w:t>
      </w:r>
      <w:r w:rsidRPr="00396E5E">
        <w:rPr>
          <w:spacing w:val="-4"/>
        </w:rPr>
        <w:t>2012</w:t>
      </w:r>
      <w:r w:rsidRPr="00396E5E">
        <w:rPr>
          <w:spacing w:val="-17"/>
        </w:rPr>
        <w:t xml:space="preserve"> </w:t>
      </w:r>
      <w:r w:rsidRPr="00396E5E">
        <w:t>(pp.71-96)</w:t>
      </w:r>
      <w:r w:rsidRPr="00396E5E">
        <w:rPr>
          <w:spacing w:val="-9"/>
        </w:rPr>
        <w:t xml:space="preserve"> </w:t>
      </w:r>
      <w:r w:rsidRPr="00396E5E">
        <w:t>|</w:t>
      </w:r>
      <w:r w:rsidRPr="00396E5E">
        <w:rPr>
          <w:spacing w:val="-10"/>
        </w:rPr>
        <w:t xml:space="preserve"> </w:t>
      </w:r>
      <w:r w:rsidRPr="00396E5E">
        <w:rPr>
          <w:spacing w:val="-5"/>
        </w:rPr>
        <w:t>Publicado</w:t>
      </w:r>
      <w:r w:rsidRPr="00396E5E">
        <w:rPr>
          <w:spacing w:val="-13"/>
        </w:rPr>
        <w:t xml:space="preserve"> </w:t>
      </w:r>
      <w:r w:rsidRPr="00396E5E">
        <w:rPr>
          <w:spacing w:val="-4"/>
        </w:rPr>
        <w:t xml:space="preserve">também </w:t>
      </w:r>
      <w:r w:rsidRPr="00396E5E">
        <w:t xml:space="preserve">com o </w:t>
      </w:r>
      <w:r w:rsidRPr="00396E5E">
        <w:rPr>
          <w:spacing w:val="-4"/>
        </w:rPr>
        <w:t>título</w:t>
      </w:r>
      <w:r w:rsidRPr="00396E5E">
        <w:rPr>
          <w:spacing w:val="52"/>
        </w:rPr>
        <w:t xml:space="preserve"> </w:t>
      </w:r>
      <w:r w:rsidRPr="00396E5E">
        <w:rPr>
          <w:spacing w:val="-6"/>
        </w:rPr>
        <w:t xml:space="preserve">«Convocação, </w:t>
      </w:r>
      <w:r w:rsidRPr="00396E5E">
        <w:rPr>
          <w:spacing w:val="-5"/>
        </w:rPr>
        <w:t xml:space="preserve">participação </w:t>
      </w:r>
      <w:r w:rsidRPr="00396E5E">
        <w:t xml:space="preserve">e </w:t>
      </w:r>
      <w:r w:rsidRPr="00396E5E">
        <w:rPr>
          <w:spacing w:val="-5"/>
        </w:rPr>
        <w:t xml:space="preserve">funcionamento </w:t>
      </w:r>
      <w:r w:rsidRPr="00396E5E">
        <w:rPr>
          <w:spacing w:val="-3"/>
        </w:rPr>
        <w:t xml:space="preserve">de </w:t>
      </w:r>
      <w:r w:rsidRPr="00396E5E">
        <w:rPr>
          <w:spacing w:val="-4"/>
        </w:rPr>
        <w:t xml:space="preserve">assembleias </w:t>
      </w:r>
      <w:r w:rsidRPr="00396E5E">
        <w:rPr>
          <w:spacing w:val="-3"/>
        </w:rPr>
        <w:t xml:space="preserve">gerais de </w:t>
      </w:r>
      <w:r w:rsidRPr="00396E5E">
        <w:rPr>
          <w:spacing w:val="-5"/>
        </w:rPr>
        <w:t>sociedades anónimas»,</w:t>
      </w:r>
      <w:r w:rsidRPr="00396E5E">
        <w:rPr>
          <w:spacing w:val="-11"/>
        </w:rPr>
        <w:t xml:space="preserve"> </w:t>
      </w:r>
      <w:r w:rsidRPr="00396E5E">
        <w:rPr>
          <w:spacing w:val="-3"/>
        </w:rPr>
        <w:t>AA.VV.,</w:t>
      </w:r>
      <w:r w:rsidRPr="00396E5E">
        <w:rPr>
          <w:spacing w:val="-10"/>
        </w:rPr>
        <w:t xml:space="preserve"> </w:t>
      </w:r>
      <w:r w:rsidRPr="00396E5E">
        <w:rPr>
          <w:i/>
          <w:iCs/>
          <w:spacing w:val="-4"/>
        </w:rPr>
        <w:t>Estudos</w:t>
      </w:r>
      <w:r w:rsidRPr="00396E5E">
        <w:rPr>
          <w:i/>
          <w:iCs/>
          <w:spacing w:val="-8"/>
        </w:rPr>
        <w:t xml:space="preserve"> </w:t>
      </w:r>
      <w:r w:rsidRPr="00396E5E">
        <w:rPr>
          <w:i/>
          <w:iCs/>
        </w:rPr>
        <w:t>em</w:t>
      </w:r>
      <w:r w:rsidRPr="00396E5E">
        <w:rPr>
          <w:i/>
          <w:iCs/>
          <w:spacing w:val="-1"/>
        </w:rPr>
        <w:t xml:space="preserve"> </w:t>
      </w:r>
      <w:r w:rsidRPr="00396E5E">
        <w:rPr>
          <w:i/>
          <w:iCs/>
          <w:spacing w:val="-5"/>
        </w:rPr>
        <w:t>Homenagem</w:t>
      </w:r>
      <w:r w:rsidRPr="00396E5E">
        <w:rPr>
          <w:i/>
          <w:iCs/>
          <w:spacing w:val="-13"/>
        </w:rPr>
        <w:t xml:space="preserve"> </w:t>
      </w:r>
      <w:r w:rsidRPr="00396E5E">
        <w:rPr>
          <w:i/>
          <w:iCs/>
        </w:rPr>
        <w:t>a</w:t>
      </w:r>
      <w:r w:rsidRPr="00396E5E">
        <w:rPr>
          <w:i/>
          <w:iCs/>
          <w:spacing w:val="-7"/>
        </w:rPr>
        <w:t xml:space="preserve"> </w:t>
      </w:r>
      <w:r w:rsidRPr="00396E5E">
        <w:rPr>
          <w:i/>
          <w:iCs/>
          <w:spacing w:val="-4"/>
        </w:rPr>
        <w:t>Miguel</w:t>
      </w:r>
      <w:r w:rsidRPr="00396E5E">
        <w:rPr>
          <w:i/>
          <w:iCs/>
          <w:spacing w:val="-10"/>
        </w:rPr>
        <w:t xml:space="preserve"> </w:t>
      </w:r>
      <w:r w:rsidRPr="00396E5E">
        <w:rPr>
          <w:i/>
          <w:iCs/>
          <w:spacing w:val="-4"/>
        </w:rPr>
        <w:t>Galvão</w:t>
      </w:r>
      <w:r w:rsidRPr="00396E5E">
        <w:rPr>
          <w:i/>
          <w:iCs/>
          <w:spacing w:val="-9"/>
        </w:rPr>
        <w:t xml:space="preserve"> </w:t>
      </w:r>
      <w:r w:rsidRPr="00396E5E">
        <w:rPr>
          <w:i/>
          <w:iCs/>
          <w:spacing w:val="-4"/>
        </w:rPr>
        <w:t>Teles</w:t>
      </w:r>
      <w:r w:rsidRPr="00396E5E">
        <w:rPr>
          <w:spacing w:val="-4"/>
        </w:rPr>
        <w:t>,</w:t>
      </w:r>
      <w:r w:rsidRPr="00396E5E">
        <w:rPr>
          <w:spacing w:val="-10"/>
        </w:rPr>
        <w:t xml:space="preserve"> </w:t>
      </w:r>
      <w:r w:rsidRPr="00396E5E">
        <w:rPr>
          <w:spacing w:val="-3"/>
        </w:rPr>
        <w:t>vol.</w:t>
      </w:r>
      <w:r w:rsidRPr="00396E5E">
        <w:rPr>
          <w:spacing w:val="-11"/>
        </w:rPr>
        <w:t xml:space="preserve"> </w:t>
      </w:r>
      <w:r w:rsidRPr="00396E5E">
        <w:rPr>
          <w:spacing w:val="-3"/>
        </w:rPr>
        <w:t>II,</w:t>
      </w:r>
      <w:r w:rsidRPr="00396E5E">
        <w:rPr>
          <w:spacing w:val="-10"/>
        </w:rPr>
        <w:t xml:space="preserve"> </w:t>
      </w:r>
      <w:r w:rsidRPr="00396E5E">
        <w:rPr>
          <w:spacing w:val="-4"/>
        </w:rPr>
        <w:t>Almedina,</w:t>
      </w:r>
      <w:r w:rsidRPr="00396E5E">
        <w:rPr>
          <w:spacing w:val="-10"/>
        </w:rPr>
        <w:t xml:space="preserve"> </w:t>
      </w:r>
      <w:r w:rsidRPr="00396E5E">
        <w:rPr>
          <w:spacing w:val="-4"/>
        </w:rPr>
        <w:t>Coimbra,</w:t>
      </w:r>
      <w:r w:rsidRPr="00396E5E">
        <w:rPr>
          <w:spacing w:val="-29"/>
        </w:rPr>
        <w:t xml:space="preserve"> </w:t>
      </w:r>
      <w:r w:rsidRPr="00396E5E">
        <w:rPr>
          <w:spacing w:val="-4"/>
        </w:rPr>
        <w:t>2012).</w:t>
      </w:r>
    </w:p>
    <w:p w14:paraId="69242C59"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w:t>
      </w:r>
      <w:proofErr w:type="spellStart"/>
      <w:r w:rsidRPr="00396E5E">
        <w:t>Aspectos</w:t>
      </w:r>
      <w:proofErr w:type="spellEnd"/>
      <w:r w:rsidRPr="00396E5E">
        <w:rPr>
          <w:spacing w:val="32"/>
        </w:rPr>
        <w:t xml:space="preserve"> </w:t>
      </w:r>
      <w:r w:rsidRPr="00396E5E">
        <w:t>críticos</w:t>
      </w:r>
      <w:r w:rsidRPr="00396E5E">
        <w:rPr>
          <w:spacing w:val="37"/>
        </w:rPr>
        <w:t xml:space="preserve"> </w:t>
      </w:r>
      <w:r w:rsidRPr="00396E5E">
        <w:t>da</w:t>
      </w:r>
      <w:r w:rsidRPr="00396E5E">
        <w:rPr>
          <w:spacing w:val="36"/>
        </w:rPr>
        <w:t xml:space="preserve"> </w:t>
      </w:r>
      <w:r w:rsidRPr="00396E5E">
        <w:t>aplicação</w:t>
      </w:r>
      <w:r w:rsidRPr="00396E5E">
        <w:rPr>
          <w:spacing w:val="35"/>
        </w:rPr>
        <w:t xml:space="preserve"> </w:t>
      </w:r>
      <w:r w:rsidRPr="00396E5E">
        <w:t>prática</w:t>
      </w:r>
      <w:r w:rsidRPr="00396E5E">
        <w:rPr>
          <w:spacing w:val="37"/>
        </w:rPr>
        <w:t xml:space="preserve"> </w:t>
      </w:r>
      <w:r w:rsidRPr="00396E5E">
        <w:t>do</w:t>
      </w:r>
      <w:r w:rsidRPr="00396E5E">
        <w:rPr>
          <w:spacing w:val="35"/>
        </w:rPr>
        <w:t xml:space="preserve"> </w:t>
      </w:r>
      <w:r w:rsidRPr="00396E5E">
        <w:t>regime</w:t>
      </w:r>
      <w:r w:rsidRPr="00396E5E">
        <w:rPr>
          <w:spacing w:val="34"/>
        </w:rPr>
        <w:t xml:space="preserve"> </w:t>
      </w:r>
      <w:r w:rsidRPr="00396E5E">
        <w:t>das</w:t>
      </w:r>
      <w:r w:rsidRPr="00396E5E">
        <w:rPr>
          <w:spacing w:val="32"/>
        </w:rPr>
        <w:t xml:space="preserve"> </w:t>
      </w:r>
      <w:proofErr w:type="spellStart"/>
      <w:r w:rsidRPr="00396E5E">
        <w:t>acções</w:t>
      </w:r>
      <w:proofErr w:type="spellEnd"/>
      <w:r w:rsidRPr="00396E5E">
        <w:rPr>
          <w:spacing w:val="37"/>
        </w:rPr>
        <w:t xml:space="preserve"> </w:t>
      </w:r>
      <w:r w:rsidRPr="00396E5E">
        <w:t>sem</w:t>
      </w:r>
      <w:r w:rsidRPr="00396E5E">
        <w:rPr>
          <w:spacing w:val="40"/>
        </w:rPr>
        <w:t xml:space="preserve"> </w:t>
      </w:r>
      <w:r w:rsidRPr="00396E5E">
        <w:t>valor</w:t>
      </w:r>
      <w:r w:rsidRPr="00396E5E">
        <w:rPr>
          <w:spacing w:val="34"/>
        </w:rPr>
        <w:t xml:space="preserve"> </w:t>
      </w:r>
      <w:r w:rsidRPr="00396E5E">
        <w:t>nominal»,</w:t>
      </w:r>
      <w:r w:rsidRPr="00396E5E">
        <w:rPr>
          <w:spacing w:val="39"/>
        </w:rPr>
        <w:t xml:space="preserve"> </w:t>
      </w:r>
      <w:r w:rsidRPr="00396E5E">
        <w:t>AA.VV.,</w:t>
      </w:r>
      <w:r w:rsidR="00396E5E">
        <w:t xml:space="preserve"> </w:t>
      </w:r>
      <w:r w:rsidRPr="00396E5E">
        <w:rPr>
          <w:i/>
          <w:iCs/>
        </w:rPr>
        <w:t xml:space="preserve">Capital Social Livre e </w:t>
      </w:r>
      <w:proofErr w:type="spellStart"/>
      <w:r w:rsidRPr="00396E5E">
        <w:rPr>
          <w:i/>
          <w:iCs/>
        </w:rPr>
        <w:t>Acções</w:t>
      </w:r>
      <w:proofErr w:type="spellEnd"/>
      <w:r w:rsidRPr="00396E5E">
        <w:rPr>
          <w:i/>
          <w:iCs/>
        </w:rPr>
        <w:t xml:space="preserve"> sem Valor Nominal</w:t>
      </w:r>
      <w:r w:rsidRPr="00396E5E">
        <w:t>, Almedina, Coimbra, 2011 (pp. 131-152).</w:t>
      </w:r>
    </w:p>
    <w:p w14:paraId="2BC64B58"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rPr>
          <w:spacing w:val="-5"/>
        </w:rPr>
      </w:pPr>
      <w:r w:rsidRPr="00396E5E">
        <w:rPr>
          <w:spacing w:val="-5"/>
        </w:rPr>
        <w:t xml:space="preserve">«Independência </w:t>
      </w:r>
      <w:r w:rsidRPr="00396E5E">
        <w:t xml:space="preserve">e </w:t>
      </w:r>
      <w:r w:rsidRPr="00396E5E">
        <w:rPr>
          <w:spacing w:val="-5"/>
        </w:rPr>
        <w:t xml:space="preserve">inexistência </w:t>
      </w:r>
      <w:r w:rsidRPr="00396E5E">
        <w:t xml:space="preserve">de </w:t>
      </w:r>
      <w:r w:rsidRPr="00396E5E">
        <w:rPr>
          <w:spacing w:val="-6"/>
        </w:rPr>
        <w:t xml:space="preserve">incompatibilidades </w:t>
      </w:r>
      <w:r w:rsidRPr="00396E5E">
        <w:rPr>
          <w:spacing w:val="-4"/>
        </w:rPr>
        <w:t xml:space="preserve">para </w:t>
      </w:r>
      <w:r w:rsidRPr="00396E5E">
        <w:t xml:space="preserve">o </w:t>
      </w:r>
      <w:r w:rsidRPr="00396E5E">
        <w:rPr>
          <w:spacing w:val="-5"/>
        </w:rPr>
        <w:t xml:space="preserve">desempenho </w:t>
      </w:r>
      <w:r w:rsidRPr="00396E5E">
        <w:t xml:space="preserve">de </w:t>
      </w:r>
      <w:r w:rsidRPr="00396E5E">
        <w:rPr>
          <w:spacing w:val="-4"/>
        </w:rPr>
        <w:t xml:space="preserve">cargos sociais», AA.VV., </w:t>
      </w:r>
      <w:r w:rsidRPr="00396E5E">
        <w:rPr>
          <w:i/>
          <w:iCs/>
        </w:rPr>
        <w:t xml:space="preserve">I </w:t>
      </w:r>
      <w:r w:rsidRPr="00396E5E">
        <w:rPr>
          <w:i/>
          <w:iCs/>
          <w:spacing w:val="-3"/>
        </w:rPr>
        <w:t xml:space="preserve">Congresso </w:t>
      </w:r>
      <w:r w:rsidRPr="00396E5E">
        <w:rPr>
          <w:i/>
          <w:iCs/>
          <w:spacing w:val="-5"/>
        </w:rPr>
        <w:t xml:space="preserve">Direito </w:t>
      </w:r>
      <w:r w:rsidRPr="00396E5E">
        <w:rPr>
          <w:i/>
          <w:iCs/>
        </w:rPr>
        <w:t xml:space="preserve">das </w:t>
      </w:r>
      <w:r w:rsidRPr="00396E5E">
        <w:rPr>
          <w:i/>
          <w:iCs/>
          <w:spacing w:val="-5"/>
        </w:rPr>
        <w:t xml:space="preserve">Sociedades </w:t>
      </w:r>
      <w:r w:rsidRPr="00396E5E">
        <w:rPr>
          <w:i/>
          <w:iCs/>
        </w:rPr>
        <w:t xml:space="preserve">em </w:t>
      </w:r>
      <w:r w:rsidRPr="00396E5E">
        <w:rPr>
          <w:i/>
          <w:iCs/>
          <w:spacing w:val="-4"/>
        </w:rPr>
        <w:t>Revista</w:t>
      </w:r>
      <w:r w:rsidRPr="00396E5E">
        <w:rPr>
          <w:spacing w:val="-4"/>
        </w:rPr>
        <w:t xml:space="preserve">, </w:t>
      </w:r>
      <w:r w:rsidRPr="00396E5E">
        <w:rPr>
          <w:spacing w:val="-5"/>
        </w:rPr>
        <w:t xml:space="preserve">Almedina, 2011 </w:t>
      </w:r>
      <w:r w:rsidRPr="00396E5E">
        <w:rPr>
          <w:spacing w:val="-3"/>
        </w:rPr>
        <w:t xml:space="preserve">(pp. </w:t>
      </w:r>
      <w:r w:rsidRPr="00396E5E">
        <w:rPr>
          <w:spacing w:val="-5"/>
        </w:rPr>
        <w:t xml:space="preserve">259-295) </w:t>
      </w:r>
      <w:r w:rsidRPr="00396E5E">
        <w:t xml:space="preserve">| </w:t>
      </w:r>
      <w:r w:rsidRPr="00396E5E">
        <w:rPr>
          <w:spacing w:val="-5"/>
        </w:rPr>
        <w:t xml:space="preserve">Publicado </w:t>
      </w:r>
      <w:r w:rsidRPr="00396E5E">
        <w:rPr>
          <w:spacing w:val="-4"/>
        </w:rPr>
        <w:t xml:space="preserve">também </w:t>
      </w:r>
      <w:r w:rsidRPr="00396E5E">
        <w:t xml:space="preserve">nos </w:t>
      </w:r>
      <w:r w:rsidRPr="00396E5E">
        <w:rPr>
          <w:i/>
          <w:iCs/>
          <w:spacing w:val="-5"/>
        </w:rPr>
        <w:t xml:space="preserve">Estudos </w:t>
      </w:r>
      <w:r w:rsidRPr="00396E5E">
        <w:rPr>
          <w:i/>
          <w:iCs/>
        </w:rPr>
        <w:t xml:space="preserve">em </w:t>
      </w:r>
      <w:r w:rsidRPr="00396E5E">
        <w:rPr>
          <w:i/>
          <w:iCs/>
          <w:spacing w:val="-5"/>
        </w:rPr>
        <w:t xml:space="preserve">memória </w:t>
      </w:r>
      <w:r w:rsidRPr="00396E5E">
        <w:rPr>
          <w:i/>
          <w:iCs/>
        </w:rPr>
        <w:t xml:space="preserve">do </w:t>
      </w:r>
      <w:r w:rsidRPr="00396E5E">
        <w:rPr>
          <w:i/>
          <w:iCs/>
          <w:spacing w:val="-4"/>
        </w:rPr>
        <w:t xml:space="preserve">Prof. Doutor Paulo </w:t>
      </w:r>
      <w:proofErr w:type="spellStart"/>
      <w:r w:rsidRPr="00396E5E">
        <w:rPr>
          <w:i/>
          <w:iCs/>
          <w:spacing w:val="-4"/>
        </w:rPr>
        <w:t>Sendin</w:t>
      </w:r>
      <w:proofErr w:type="spellEnd"/>
      <w:r w:rsidRPr="00396E5E">
        <w:rPr>
          <w:spacing w:val="-4"/>
        </w:rPr>
        <w:t xml:space="preserve">, </w:t>
      </w:r>
      <w:r w:rsidRPr="00396E5E">
        <w:rPr>
          <w:spacing w:val="-3"/>
        </w:rPr>
        <w:t xml:space="preserve">UCE, </w:t>
      </w:r>
      <w:r w:rsidRPr="00396E5E">
        <w:rPr>
          <w:spacing w:val="-5"/>
        </w:rPr>
        <w:t xml:space="preserve">Lisboa, </w:t>
      </w:r>
      <w:r w:rsidRPr="00396E5E">
        <w:rPr>
          <w:spacing w:val="-4"/>
        </w:rPr>
        <w:t xml:space="preserve">2012, </w:t>
      </w:r>
      <w:r w:rsidRPr="00396E5E">
        <w:rPr>
          <w:spacing w:val="-3"/>
        </w:rPr>
        <w:t xml:space="preserve">(pp. </w:t>
      </w:r>
      <w:r w:rsidRPr="00396E5E">
        <w:t>273 –</w:t>
      </w:r>
      <w:r w:rsidRPr="00396E5E">
        <w:rPr>
          <w:spacing w:val="-20"/>
        </w:rPr>
        <w:t xml:space="preserve"> </w:t>
      </w:r>
      <w:r w:rsidRPr="00396E5E">
        <w:rPr>
          <w:spacing w:val="-5"/>
        </w:rPr>
        <w:t>308).</w:t>
      </w:r>
    </w:p>
    <w:p w14:paraId="71452FDB"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rPr>
          <w:spacing w:val="-4"/>
        </w:rPr>
        <w:t>«</w:t>
      </w:r>
      <w:r w:rsidRPr="00396E5E">
        <w:rPr>
          <w:i/>
          <w:iCs/>
          <w:spacing w:val="-4"/>
        </w:rPr>
        <w:t xml:space="preserve">Corporate </w:t>
      </w:r>
      <w:r w:rsidRPr="00396E5E">
        <w:rPr>
          <w:i/>
          <w:iCs/>
          <w:spacing w:val="-5"/>
        </w:rPr>
        <w:t xml:space="preserve">Governance </w:t>
      </w:r>
      <w:r w:rsidRPr="00396E5E">
        <w:rPr>
          <w:i/>
          <w:iCs/>
        </w:rPr>
        <w:t xml:space="preserve">&amp; </w:t>
      </w:r>
      <w:proofErr w:type="spellStart"/>
      <w:r w:rsidRPr="00396E5E">
        <w:rPr>
          <w:i/>
          <w:iCs/>
          <w:spacing w:val="-5"/>
        </w:rPr>
        <w:t>Public</w:t>
      </w:r>
      <w:proofErr w:type="spellEnd"/>
      <w:r w:rsidRPr="00396E5E">
        <w:rPr>
          <w:i/>
          <w:iCs/>
          <w:spacing w:val="-5"/>
        </w:rPr>
        <w:t xml:space="preserve"> </w:t>
      </w:r>
      <w:r w:rsidRPr="00396E5E">
        <w:rPr>
          <w:i/>
          <w:iCs/>
          <w:spacing w:val="-4"/>
        </w:rPr>
        <w:t xml:space="preserve">Governance </w:t>
      </w:r>
      <w:r w:rsidRPr="00396E5E">
        <w:t xml:space="preserve">nas </w:t>
      </w:r>
      <w:r w:rsidRPr="00396E5E">
        <w:rPr>
          <w:spacing w:val="-4"/>
        </w:rPr>
        <w:t xml:space="preserve">Sociedades </w:t>
      </w:r>
      <w:r w:rsidRPr="00396E5E">
        <w:rPr>
          <w:spacing w:val="-5"/>
        </w:rPr>
        <w:t xml:space="preserve">Anónimas: </w:t>
      </w:r>
      <w:r w:rsidRPr="00396E5E">
        <w:rPr>
          <w:spacing w:val="-4"/>
        </w:rPr>
        <w:t xml:space="preserve">primeira </w:t>
      </w:r>
      <w:r w:rsidRPr="00396E5E">
        <w:rPr>
          <w:spacing w:val="-5"/>
        </w:rPr>
        <w:t xml:space="preserve">reflexão», </w:t>
      </w:r>
      <w:r w:rsidRPr="00396E5E">
        <w:rPr>
          <w:i/>
          <w:iCs/>
          <w:spacing w:val="-4"/>
        </w:rPr>
        <w:t xml:space="preserve">Direito </w:t>
      </w:r>
      <w:r w:rsidRPr="00396E5E">
        <w:rPr>
          <w:i/>
          <w:iCs/>
        </w:rPr>
        <w:t xml:space="preserve">das </w:t>
      </w:r>
      <w:r w:rsidRPr="00396E5E">
        <w:rPr>
          <w:i/>
          <w:iCs/>
          <w:spacing w:val="-4"/>
        </w:rPr>
        <w:t xml:space="preserve">Sociedades </w:t>
      </w:r>
      <w:r w:rsidRPr="00396E5E">
        <w:rPr>
          <w:i/>
          <w:iCs/>
        </w:rPr>
        <w:t xml:space="preserve">em </w:t>
      </w:r>
      <w:r w:rsidRPr="00396E5E">
        <w:rPr>
          <w:i/>
          <w:iCs/>
          <w:spacing w:val="-3"/>
        </w:rPr>
        <w:t>Revista</w:t>
      </w:r>
      <w:r w:rsidRPr="00396E5E">
        <w:rPr>
          <w:spacing w:val="-3"/>
        </w:rPr>
        <w:t xml:space="preserve">, </w:t>
      </w:r>
      <w:r w:rsidRPr="00396E5E">
        <w:t xml:space="preserve">ano 2, nº 4, </w:t>
      </w:r>
      <w:r w:rsidRPr="00396E5E">
        <w:rPr>
          <w:spacing w:val="-5"/>
        </w:rPr>
        <w:t xml:space="preserve">2010 </w:t>
      </w:r>
      <w:r w:rsidRPr="00396E5E">
        <w:rPr>
          <w:spacing w:val="-3"/>
        </w:rPr>
        <w:t xml:space="preserve">(pp. </w:t>
      </w:r>
      <w:r w:rsidRPr="00396E5E">
        <w:rPr>
          <w:spacing w:val="-5"/>
        </w:rPr>
        <w:t xml:space="preserve">159-179), |Publicado </w:t>
      </w:r>
      <w:r w:rsidRPr="00396E5E">
        <w:rPr>
          <w:spacing w:val="-4"/>
        </w:rPr>
        <w:t xml:space="preserve">também </w:t>
      </w:r>
      <w:r w:rsidRPr="00396E5E">
        <w:t xml:space="preserve">em </w:t>
      </w:r>
      <w:r w:rsidRPr="00396E5E">
        <w:rPr>
          <w:spacing w:val="-5"/>
        </w:rPr>
        <w:t xml:space="preserve">A.AVV, </w:t>
      </w:r>
      <w:r w:rsidRPr="00396E5E">
        <w:rPr>
          <w:i/>
          <w:iCs/>
          <w:spacing w:val="-4"/>
        </w:rPr>
        <w:t xml:space="preserve">Centenário </w:t>
      </w:r>
      <w:r w:rsidRPr="00396E5E">
        <w:rPr>
          <w:i/>
          <w:iCs/>
        </w:rPr>
        <w:t xml:space="preserve">do </w:t>
      </w:r>
      <w:r w:rsidRPr="00396E5E">
        <w:rPr>
          <w:i/>
          <w:iCs/>
          <w:spacing w:val="-4"/>
        </w:rPr>
        <w:t xml:space="preserve">Nascimento </w:t>
      </w:r>
      <w:r w:rsidRPr="00396E5E">
        <w:rPr>
          <w:i/>
          <w:iCs/>
        </w:rPr>
        <w:t xml:space="preserve">do </w:t>
      </w:r>
      <w:r w:rsidRPr="00396E5E">
        <w:rPr>
          <w:i/>
          <w:iCs/>
          <w:spacing w:val="-4"/>
        </w:rPr>
        <w:t xml:space="preserve">Professor Doutor Paulo Cunha: </w:t>
      </w:r>
      <w:r w:rsidRPr="00396E5E">
        <w:t>e</w:t>
      </w:r>
      <w:r w:rsidRPr="00396E5E">
        <w:rPr>
          <w:i/>
          <w:iCs/>
        </w:rPr>
        <w:t xml:space="preserve">studos em homenagem, </w:t>
      </w:r>
      <w:r w:rsidRPr="00396E5E">
        <w:t xml:space="preserve">Almedina, Coimbra, </w:t>
      </w:r>
      <w:r w:rsidRPr="00396E5E">
        <w:rPr>
          <w:spacing w:val="-3"/>
        </w:rPr>
        <w:t xml:space="preserve">2012  </w:t>
      </w:r>
      <w:r w:rsidRPr="00396E5E">
        <w:t>(pp.</w:t>
      </w:r>
      <w:r w:rsidRPr="00396E5E">
        <w:rPr>
          <w:spacing w:val="-3"/>
        </w:rPr>
        <w:t xml:space="preserve"> </w:t>
      </w:r>
      <w:r w:rsidRPr="00396E5E">
        <w:t>803-825).</w:t>
      </w:r>
    </w:p>
    <w:p w14:paraId="0649C9F1" w14:textId="77777777" w:rsidR="000B3B2C" w:rsidRPr="00212612"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rPr>
          <w:spacing w:val="-5"/>
        </w:rPr>
      </w:pPr>
      <w:r w:rsidRPr="00396E5E">
        <w:t xml:space="preserve">«A </w:t>
      </w:r>
      <w:r w:rsidRPr="00212612">
        <w:rPr>
          <w:spacing w:val="-6"/>
        </w:rPr>
        <w:t xml:space="preserve">revogabilidade </w:t>
      </w:r>
      <w:r w:rsidRPr="00396E5E">
        <w:t xml:space="preserve">do </w:t>
      </w:r>
      <w:r w:rsidRPr="00212612">
        <w:rPr>
          <w:spacing w:val="-3"/>
        </w:rPr>
        <w:t xml:space="preserve">cheque </w:t>
      </w:r>
      <w:r w:rsidRPr="00396E5E">
        <w:t xml:space="preserve">no </w:t>
      </w:r>
      <w:proofErr w:type="spellStart"/>
      <w:r w:rsidRPr="00212612">
        <w:rPr>
          <w:spacing w:val="-5"/>
        </w:rPr>
        <w:t>respectivo</w:t>
      </w:r>
      <w:proofErr w:type="spellEnd"/>
      <w:r w:rsidRPr="00212612">
        <w:rPr>
          <w:spacing w:val="-5"/>
        </w:rPr>
        <w:t xml:space="preserve"> prazo </w:t>
      </w:r>
      <w:r w:rsidRPr="00396E5E">
        <w:t xml:space="preserve">de </w:t>
      </w:r>
      <w:r w:rsidRPr="00212612">
        <w:rPr>
          <w:spacing w:val="-4"/>
        </w:rPr>
        <w:t xml:space="preserve">apresentação </w:t>
      </w:r>
      <w:r w:rsidRPr="00396E5E">
        <w:t xml:space="preserve">a </w:t>
      </w:r>
      <w:r w:rsidRPr="00212612">
        <w:rPr>
          <w:spacing w:val="-4"/>
        </w:rPr>
        <w:t>pagamento: escrever</w:t>
      </w:r>
      <w:r w:rsidRPr="00212612">
        <w:rPr>
          <w:spacing w:val="-5"/>
        </w:rPr>
        <w:t xml:space="preserve"> </w:t>
      </w:r>
      <w:r w:rsidRPr="00212612">
        <w:rPr>
          <w:spacing w:val="-4"/>
        </w:rPr>
        <w:t>Direito</w:t>
      </w:r>
      <w:r w:rsidR="00212612" w:rsidRPr="00212612">
        <w:rPr>
          <w:spacing w:val="-4"/>
        </w:rPr>
        <w:t xml:space="preserve"> </w:t>
      </w:r>
      <w:r w:rsidRPr="00396E5E">
        <w:t>por</w:t>
      </w:r>
      <w:r w:rsidRPr="00212612">
        <w:rPr>
          <w:spacing w:val="-10"/>
        </w:rPr>
        <w:t xml:space="preserve"> </w:t>
      </w:r>
      <w:r w:rsidRPr="00212612">
        <w:rPr>
          <w:spacing w:val="-4"/>
        </w:rPr>
        <w:t>linhas</w:t>
      </w:r>
      <w:r w:rsidRPr="00212612">
        <w:rPr>
          <w:spacing w:val="-17"/>
        </w:rPr>
        <w:t xml:space="preserve"> </w:t>
      </w:r>
      <w:r w:rsidRPr="00212612">
        <w:rPr>
          <w:spacing w:val="-4"/>
        </w:rPr>
        <w:t>tortas.</w:t>
      </w:r>
      <w:r w:rsidRPr="00212612">
        <w:rPr>
          <w:spacing w:val="-16"/>
        </w:rPr>
        <w:t xml:space="preserve"> </w:t>
      </w:r>
      <w:r w:rsidRPr="00212612">
        <w:rPr>
          <w:spacing w:val="-4"/>
        </w:rPr>
        <w:t>Anotação</w:t>
      </w:r>
      <w:r w:rsidRPr="00212612">
        <w:rPr>
          <w:spacing w:val="-9"/>
        </w:rPr>
        <w:t xml:space="preserve"> </w:t>
      </w:r>
      <w:r w:rsidRPr="00396E5E">
        <w:t>ao</w:t>
      </w:r>
      <w:r w:rsidRPr="00212612">
        <w:rPr>
          <w:spacing w:val="-4"/>
        </w:rPr>
        <w:t xml:space="preserve"> Acórdão</w:t>
      </w:r>
      <w:r w:rsidRPr="00212612">
        <w:rPr>
          <w:spacing w:val="-9"/>
        </w:rPr>
        <w:t xml:space="preserve"> </w:t>
      </w:r>
      <w:r w:rsidRPr="00396E5E">
        <w:t>do</w:t>
      </w:r>
      <w:r w:rsidRPr="00212612">
        <w:rPr>
          <w:spacing w:val="-4"/>
        </w:rPr>
        <w:t xml:space="preserve"> </w:t>
      </w:r>
      <w:r w:rsidRPr="00212612">
        <w:rPr>
          <w:spacing w:val="-3"/>
        </w:rPr>
        <w:t>STJ</w:t>
      </w:r>
      <w:r w:rsidRPr="00212612">
        <w:rPr>
          <w:spacing w:val="-14"/>
        </w:rPr>
        <w:t xml:space="preserve"> </w:t>
      </w:r>
      <w:r w:rsidRPr="00396E5E">
        <w:t>nº</w:t>
      </w:r>
      <w:r w:rsidRPr="00212612">
        <w:rPr>
          <w:spacing w:val="-5"/>
        </w:rPr>
        <w:t xml:space="preserve"> 4/2008»,</w:t>
      </w:r>
      <w:r w:rsidRPr="00212612">
        <w:rPr>
          <w:spacing w:val="-11"/>
        </w:rPr>
        <w:t xml:space="preserve"> </w:t>
      </w:r>
      <w:r w:rsidRPr="00212612">
        <w:rPr>
          <w:i/>
          <w:iCs/>
          <w:spacing w:val="-4"/>
        </w:rPr>
        <w:t>Cadernos</w:t>
      </w:r>
      <w:r w:rsidRPr="00212612">
        <w:rPr>
          <w:i/>
          <w:iCs/>
          <w:spacing w:val="-14"/>
        </w:rPr>
        <w:t xml:space="preserve"> </w:t>
      </w:r>
      <w:r w:rsidRPr="00212612">
        <w:rPr>
          <w:i/>
          <w:iCs/>
        </w:rPr>
        <w:t>de</w:t>
      </w:r>
      <w:r w:rsidRPr="00212612">
        <w:rPr>
          <w:i/>
          <w:iCs/>
          <w:spacing w:val="-5"/>
        </w:rPr>
        <w:t xml:space="preserve"> </w:t>
      </w:r>
      <w:r w:rsidRPr="00212612">
        <w:rPr>
          <w:i/>
          <w:iCs/>
          <w:spacing w:val="-3"/>
        </w:rPr>
        <w:t>Direito</w:t>
      </w:r>
      <w:r w:rsidRPr="00212612">
        <w:rPr>
          <w:i/>
          <w:iCs/>
          <w:spacing w:val="-14"/>
        </w:rPr>
        <w:t xml:space="preserve"> </w:t>
      </w:r>
      <w:r w:rsidRPr="00212612">
        <w:rPr>
          <w:i/>
          <w:iCs/>
          <w:spacing w:val="-4"/>
        </w:rPr>
        <w:t>Privado</w:t>
      </w:r>
      <w:r w:rsidRPr="00212612">
        <w:rPr>
          <w:spacing w:val="-4"/>
        </w:rPr>
        <w:t>,</w:t>
      </w:r>
      <w:r w:rsidRPr="00212612">
        <w:rPr>
          <w:spacing w:val="38"/>
        </w:rPr>
        <w:t xml:space="preserve"> </w:t>
      </w:r>
      <w:r w:rsidRPr="00396E5E">
        <w:t>nº</w:t>
      </w:r>
      <w:r w:rsidRPr="00212612">
        <w:rPr>
          <w:spacing w:val="-5"/>
        </w:rPr>
        <w:t xml:space="preserve"> </w:t>
      </w:r>
      <w:r w:rsidRPr="00396E5E">
        <w:t>25,</w:t>
      </w:r>
      <w:r w:rsidRPr="00212612">
        <w:rPr>
          <w:spacing w:val="-6"/>
        </w:rPr>
        <w:t xml:space="preserve"> </w:t>
      </w:r>
      <w:r w:rsidRPr="00212612">
        <w:rPr>
          <w:spacing w:val="-4"/>
        </w:rPr>
        <w:t xml:space="preserve">2009 </w:t>
      </w:r>
      <w:r w:rsidRPr="00212612">
        <w:rPr>
          <w:spacing w:val="-3"/>
        </w:rPr>
        <w:t>(pp.</w:t>
      </w:r>
      <w:r w:rsidRPr="00212612">
        <w:rPr>
          <w:spacing w:val="-7"/>
        </w:rPr>
        <w:t xml:space="preserve"> </w:t>
      </w:r>
      <w:r w:rsidRPr="00212612">
        <w:rPr>
          <w:spacing w:val="-5"/>
        </w:rPr>
        <w:t>3-23).</w:t>
      </w:r>
    </w:p>
    <w:p w14:paraId="57D4CCE2"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rPr>
          <w:spacing w:val="-4"/>
        </w:rPr>
        <w:t xml:space="preserve">«Designação </w:t>
      </w:r>
      <w:r w:rsidRPr="00396E5E">
        <w:t xml:space="preserve">de </w:t>
      </w:r>
      <w:r w:rsidRPr="00396E5E">
        <w:rPr>
          <w:spacing w:val="-4"/>
        </w:rPr>
        <w:t xml:space="preserve">pessoas </w:t>
      </w:r>
      <w:proofErr w:type="spellStart"/>
      <w:r w:rsidRPr="00396E5E">
        <w:rPr>
          <w:spacing w:val="-3"/>
        </w:rPr>
        <w:t>colectivas</w:t>
      </w:r>
      <w:proofErr w:type="spellEnd"/>
      <w:r w:rsidRPr="00396E5E">
        <w:rPr>
          <w:spacing w:val="-3"/>
        </w:rPr>
        <w:t xml:space="preserve"> para </w:t>
      </w:r>
      <w:r w:rsidRPr="00396E5E">
        <w:t xml:space="preserve">os </w:t>
      </w:r>
      <w:r w:rsidRPr="00396E5E">
        <w:rPr>
          <w:spacing w:val="-4"/>
        </w:rPr>
        <w:t xml:space="preserve">órgãos </w:t>
      </w:r>
      <w:r w:rsidRPr="00396E5E">
        <w:t xml:space="preserve">de </w:t>
      </w:r>
      <w:r w:rsidRPr="00396E5E">
        <w:rPr>
          <w:spacing w:val="-4"/>
        </w:rPr>
        <w:t xml:space="preserve">sociedades </w:t>
      </w:r>
      <w:r w:rsidRPr="00396E5E">
        <w:rPr>
          <w:spacing w:val="-3"/>
        </w:rPr>
        <w:t xml:space="preserve">anónimas </w:t>
      </w:r>
      <w:r w:rsidRPr="00396E5E">
        <w:t xml:space="preserve">e por </w:t>
      </w:r>
      <w:r w:rsidRPr="00396E5E">
        <w:rPr>
          <w:spacing w:val="-6"/>
        </w:rPr>
        <w:t xml:space="preserve">quotas», </w:t>
      </w:r>
      <w:r w:rsidRPr="00396E5E">
        <w:rPr>
          <w:i/>
          <w:iCs/>
          <w:spacing w:val="-5"/>
        </w:rPr>
        <w:t xml:space="preserve">Direito </w:t>
      </w:r>
      <w:r w:rsidRPr="00396E5E">
        <w:rPr>
          <w:i/>
          <w:iCs/>
        </w:rPr>
        <w:t xml:space="preserve">das </w:t>
      </w:r>
      <w:r w:rsidRPr="00396E5E">
        <w:rPr>
          <w:i/>
          <w:iCs/>
          <w:spacing w:val="-4"/>
        </w:rPr>
        <w:t xml:space="preserve">Sociedades </w:t>
      </w:r>
      <w:r w:rsidRPr="00396E5E">
        <w:rPr>
          <w:i/>
          <w:iCs/>
        </w:rPr>
        <w:t xml:space="preserve">em </w:t>
      </w:r>
      <w:r w:rsidRPr="00396E5E">
        <w:rPr>
          <w:i/>
          <w:iCs/>
          <w:spacing w:val="-3"/>
        </w:rPr>
        <w:t>Revista</w:t>
      </w:r>
      <w:r w:rsidRPr="00396E5E">
        <w:rPr>
          <w:spacing w:val="-3"/>
        </w:rPr>
        <w:t xml:space="preserve">, </w:t>
      </w:r>
      <w:r w:rsidRPr="00396E5E">
        <w:rPr>
          <w:spacing w:val="-4"/>
        </w:rPr>
        <w:t xml:space="preserve">ano </w:t>
      </w:r>
      <w:r w:rsidRPr="00396E5E">
        <w:t xml:space="preserve">1, nº 1, </w:t>
      </w:r>
      <w:r w:rsidRPr="00396E5E">
        <w:rPr>
          <w:spacing w:val="-4"/>
        </w:rPr>
        <w:t xml:space="preserve">2009 </w:t>
      </w:r>
      <w:r w:rsidRPr="00396E5E">
        <w:rPr>
          <w:spacing w:val="-3"/>
        </w:rPr>
        <w:t xml:space="preserve">(pp. </w:t>
      </w:r>
      <w:r w:rsidRPr="00396E5E">
        <w:rPr>
          <w:spacing w:val="-5"/>
        </w:rPr>
        <w:t xml:space="preserve">165-213) </w:t>
      </w:r>
      <w:r w:rsidRPr="00396E5E">
        <w:t xml:space="preserve">| </w:t>
      </w:r>
      <w:r w:rsidRPr="00396E5E">
        <w:rPr>
          <w:spacing w:val="-5"/>
        </w:rPr>
        <w:t xml:space="preserve">Publicado </w:t>
      </w:r>
      <w:r w:rsidRPr="00396E5E">
        <w:rPr>
          <w:spacing w:val="-4"/>
        </w:rPr>
        <w:t xml:space="preserve">também </w:t>
      </w:r>
      <w:r w:rsidRPr="00396E5E">
        <w:rPr>
          <w:i/>
          <w:iCs/>
          <w:spacing w:val="-4"/>
        </w:rPr>
        <w:t xml:space="preserve">in </w:t>
      </w:r>
      <w:r w:rsidRPr="00396E5E">
        <w:t>AA.VV.</w:t>
      </w:r>
      <w:r w:rsidRPr="00396E5E">
        <w:rPr>
          <w:i/>
          <w:iCs/>
        </w:rPr>
        <w:t>, Estudos em</w:t>
      </w:r>
      <w:r w:rsidRPr="00396E5E">
        <w:rPr>
          <w:i/>
          <w:iCs/>
          <w:spacing w:val="-11"/>
        </w:rPr>
        <w:t xml:space="preserve"> </w:t>
      </w:r>
      <w:r w:rsidRPr="00396E5E">
        <w:rPr>
          <w:i/>
          <w:iCs/>
        </w:rPr>
        <w:t>Homenagem</w:t>
      </w:r>
      <w:r w:rsidRPr="00396E5E">
        <w:rPr>
          <w:i/>
          <w:iCs/>
          <w:spacing w:val="-11"/>
        </w:rPr>
        <w:t xml:space="preserve"> </w:t>
      </w:r>
      <w:r w:rsidRPr="00396E5E">
        <w:rPr>
          <w:i/>
          <w:iCs/>
        </w:rPr>
        <w:t>ao</w:t>
      </w:r>
      <w:r w:rsidRPr="00396E5E">
        <w:rPr>
          <w:i/>
          <w:iCs/>
          <w:spacing w:val="-13"/>
        </w:rPr>
        <w:t xml:space="preserve"> </w:t>
      </w:r>
      <w:r w:rsidRPr="00396E5E">
        <w:rPr>
          <w:i/>
          <w:iCs/>
        </w:rPr>
        <w:t>Professor</w:t>
      </w:r>
      <w:r w:rsidRPr="00396E5E">
        <w:rPr>
          <w:i/>
          <w:iCs/>
          <w:spacing w:val="-15"/>
        </w:rPr>
        <w:t xml:space="preserve"> </w:t>
      </w:r>
      <w:r w:rsidRPr="00396E5E">
        <w:rPr>
          <w:i/>
          <w:iCs/>
        </w:rPr>
        <w:t>Doutor</w:t>
      </w:r>
      <w:r w:rsidRPr="00396E5E">
        <w:rPr>
          <w:i/>
          <w:iCs/>
          <w:spacing w:val="-15"/>
        </w:rPr>
        <w:t xml:space="preserve"> </w:t>
      </w:r>
      <w:r w:rsidRPr="00396E5E">
        <w:rPr>
          <w:i/>
          <w:iCs/>
        </w:rPr>
        <w:t>Paulo</w:t>
      </w:r>
      <w:r w:rsidRPr="00396E5E">
        <w:rPr>
          <w:i/>
          <w:iCs/>
          <w:spacing w:val="-8"/>
        </w:rPr>
        <w:t xml:space="preserve"> </w:t>
      </w:r>
      <w:r w:rsidRPr="00396E5E">
        <w:rPr>
          <w:i/>
          <w:iCs/>
        </w:rPr>
        <w:t>de</w:t>
      </w:r>
      <w:r w:rsidRPr="00396E5E">
        <w:rPr>
          <w:i/>
          <w:iCs/>
          <w:spacing w:val="-12"/>
        </w:rPr>
        <w:t xml:space="preserve"> </w:t>
      </w:r>
      <w:r w:rsidRPr="00396E5E">
        <w:rPr>
          <w:i/>
          <w:iCs/>
        </w:rPr>
        <w:t>Pitta</w:t>
      </w:r>
      <w:r w:rsidRPr="00396E5E">
        <w:rPr>
          <w:i/>
          <w:iCs/>
          <w:spacing w:val="-15"/>
        </w:rPr>
        <w:t xml:space="preserve"> </w:t>
      </w:r>
      <w:r w:rsidRPr="00396E5E">
        <w:rPr>
          <w:i/>
          <w:iCs/>
        </w:rPr>
        <w:t>e</w:t>
      </w:r>
      <w:r w:rsidRPr="00396E5E">
        <w:rPr>
          <w:i/>
          <w:iCs/>
          <w:spacing w:val="-8"/>
        </w:rPr>
        <w:t xml:space="preserve"> </w:t>
      </w:r>
      <w:r w:rsidRPr="00396E5E">
        <w:rPr>
          <w:i/>
          <w:iCs/>
        </w:rPr>
        <w:t>Cunha,</w:t>
      </w:r>
      <w:r w:rsidRPr="00396E5E">
        <w:rPr>
          <w:i/>
          <w:iCs/>
          <w:spacing w:val="-9"/>
        </w:rPr>
        <w:t xml:space="preserve"> </w:t>
      </w:r>
      <w:r w:rsidRPr="00396E5E">
        <w:t>vol.</w:t>
      </w:r>
      <w:r w:rsidRPr="00396E5E">
        <w:rPr>
          <w:spacing w:val="-9"/>
        </w:rPr>
        <w:t xml:space="preserve"> </w:t>
      </w:r>
      <w:r w:rsidRPr="00396E5E">
        <w:t>III,</w:t>
      </w:r>
      <w:r w:rsidRPr="00396E5E">
        <w:rPr>
          <w:spacing w:val="-14"/>
        </w:rPr>
        <w:t xml:space="preserve"> </w:t>
      </w:r>
      <w:r w:rsidRPr="00396E5E">
        <w:t>Almedina,</w:t>
      </w:r>
      <w:r w:rsidRPr="00396E5E">
        <w:rPr>
          <w:spacing w:val="-14"/>
        </w:rPr>
        <w:t xml:space="preserve"> </w:t>
      </w:r>
      <w:r w:rsidRPr="00396E5E">
        <w:t>Coimbra,</w:t>
      </w:r>
      <w:r w:rsidRPr="00396E5E">
        <w:rPr>
          <w:spacing w:val="-14"/>
        </w:rPr>
        <w:t xml:space="preserve"> </w:t>
      </w:r>
      <w:r w:rsidRPr="00396E5E">
        <w:t>(Julho)</w:t>
      </w:r>
      <w:r w:rsidRPr="00396E5E">
        <w:rPr>
          <w:spacing w:val="-8"/>
        </w:rPr>
        <w:t xml:space="preserve"> </w:t>
      </w:r>
      <w:r w:rsidRPr="00396E5E">
        <w:rPr>
          <w:spacing w:val="-3"/>
        </w:rPr>
        <w:t xml:space="preserve">2010 </w:t>
      </w:r>
      <w:r w:rsidRPr="00396E5E">
        <w:t>(pp.</w:t>
      </w:r>
      <w:r w:rsidRPr="00396E5E">
        <w:rPr>
          <w:spacing w:val="-3"/>
        </w:rPr>
        <w:t xml:space="preserve"> </w:t>
      </w:r>
      <w:r w:rsidRPr="00396E5E">
        <w:t>317-359).</w:t>
      </w:r>
    </w:p>
    <w:p w14:paraId="19C4EBFF"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«A </w:t>
      </w:r>
      <w:r w:rsidRPr="00396E5E">
        <w:rPr>
          <w:spacing w:val="-4"/>
        </w:rPr>
        <w:t xml:space="preserve">aplicação </w:t>
      </w:r>
      <w:r w:rsidRPr="00396E5E">
        <w:t xml:space="preserve">no </w:t>
      </w:r>
      <w:r w:rsidRPr="00396E5E">
        <w:rPr>
          <w:spacing w:val="-3"/>
        </w:rPr>
        <w:t xml:space="preserve">tempo da </w:t>
      </w:r>
      <w:r w:rsidRPr="00396E5E">
        <w:rPr>
          <w:spacing w:val="-5"/>
        </w:rPr>
        <w:t xml:space="preserve">reforma </w:t>
      </w:r>
      <w:r w:rsidRPr="00396E5E">
        <w:t xml:space="preserve">de  </w:t>
      </w:r>
      <w:r w:rsidRPr="00396E5E">
        <w:rPr>
          <w:spacing w:val="-5"/>
        </w:rPr>
        <w:t xml:space="preserve">2006 </w:t>
      </w:r>
      <w:r w:rsidRPr="00396E5E">
        <w:t xml:space="preserve">do </w:t>
      </w:r>
      <w:r w:rsidRPr="00396E5E">
        <w:rPr>
          <w:spacing w:val="-4"/>
        </w:rPr>
        <w:t xml:space="preserve">Direito  </w:t>
      </w:r>
      <w:r w:rsidRPr="00396E5E">
        <w:rPr>
          <w:spacing w:val="-5"/>
        </w:rPr>
        <w:t xml:space="preserve">Societário Português»,  </w:t>
      </w:r>
      <w:r w:rsidRPr="00396E5E">
        <w:rPr>
          <w:i/>
          <w:iCs/>
          <w:spacing w:val="-4"/>
        </w:rPr>
        <w:t xml:space="preserve">Revista </w:t>
      </w:r>
      <w:r w:rsidRPr="00396E5E">
        <w:rPr>
          <w:i/>
          <w:iCs/>
        </w:rPr>
        <w:t xml:space="preserve">da  </w:t>
      </w:r>
      <w:r w:rsidRPr="00396E5E">
        <w:rPr>
          <w:i/>
          <w:iCs/>
          <w:spacing w:val="-4"/>
        </w:rPr>
        <w:t xml:space="preserve">Ordem </w:t>
      </w:r>
      <w:r w:rsidRPr="00396E5E">
        <w:rPr>
          <w:i/>
          <w:iCs/>
        </w:rPr>
        <w:t>dos Advogados</w:t>
      </w:r>
      <w:r w:rsidRPr="00396E5E">
        <w:t xml:space="preserve">, ano 67, I, Lisboa, </w:t>
      </w:r>
      <w:r w:rsidRPr="00396E5E">
        <w:rPr>
          <w:spacing w:val="-3"/>
        </w:rPr>
        <w:t xml:space="preserve">2007 </w:t>
      </w:r>
      <w:r w:rsidRPr="00396E5E">
        <w:t>(pp.</w:t>
      </w:r>
      <w:r w:rsidRPr="00396E5E">
        <w:rPr>
          <w:spacing w:val="15"/>
        </w:rPr>
        <w:t xml:space="preserve"> </w:t>
      </w:r>
      <w:r w:rsidRPr="00396E5E">
        <w:t>207-221).</w:t>
      </w:r>
    </w:p>
    <w:p w14:paraId="329E4CB6"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«O </w:t>
      </w:r>
      <w:r w:rsidRPr="00396E5E">
        <w:rPr>
          <w:spacing w:val="-4"/>
        </w:rPr>
        <w:t xml:space="preserve">novo </w:t>
      </w:r>
      <w:r w:rsidRPr="00396E5E">
        <w:rPr>
          <w:spacing w:val="-5"/>
        </w:rPr>
        <w:t xml:space="preserve">regime </w:t>
      </w:r>
      <w:r w:rsidRPr="00396E5E">
        <w:t xml:space="preserve">da </w:t>
      </w:r>
      <w:r w:rsidRPr="00396E5E">
        <w:rPr>
          <w:spacing w:val="-4"/>
        </w:rPr>
        <w:t xml:space="preserve">redução </w:t>
      </w:r>
      <w:r w:rsidRPr="00396E5E">
        <w:t xml:space="preserve">do </w:t>
      </w:r>
      <w:r w:rsidRPr="00396E5E">
        <w:rPr>
          <w:spacing w:val="-4"/>
        </w:rPr>
        <w:t xml:space="preserve">capital </w:t>
      </w:r>
      <w:r w:rsidRPr="00396E5E">
        <w:rPr>
          <w:spacing w:val="-3"/>
        </w:rPr>
        <w:t xml:space="preserve">social </w:t>
      </w:r>
      <w:r w:rsidRPr="00396E5E">
        <w:t xml:space="preserve">e o </w:t>
      </w:r>
      <w:r w:rsidRPr="00396E5E">
        <w:rPr>
          <w:spacing w:val="-4"/>
        </w:rPr>
        <w:t xml:space="preserve">art. </w:t>
      </w:r>
      <w:r w:rsidRPr="00396E5E">
        <w:t xml:space="preserve">35º do </w:t>
      </w:r>
      <w:r w:rsidRPr="00396E5E">
        <w:rPr>
          <w:spacing w:val="-5"/>
        </w:rPr>
        <w:t xml:space="preserve">Código </w:t>
      </w:r>
      <w:r w:rsidRPr="00396E5E">
        <w:t xml:space="preserve">das </w:t>
      </w:r>
      <w:r w:rsidRPr="00396E5E">
        <w:rPr>
          <w:spacing w:val="-4"/>
        </w:rPr>
        <w:t xml:space="preserve">Sociedades </w:t>
      </w:r>
      <w:r w:rsidRPr="00396E5E">
        <w:rPr>
          <w:spacing w:val="-5"/>
        </w:rPr>
        <w:t xml:space="preserve">Comerciais», </w:t>
      </w:r>
      <w:r w:rsidRPr="00396E5E">
        <w:rPr>
          <w:i/>
          <w:iCs/>
        </w:rPr>
        <w:t xml:space="preserve">in </w:t>
      </w:r>
      <w:r w:rsidRPr="00396E5E">
        <w:t xml:space="preserve">AA.VV., </w:t>
      </w:r>
      <w:r w:rsidRPr="00396E5E">
        <w:rPr>
          <w:i/>
          <w:iCs/>
        </w:rPr>
        <w:t xml:space="preserve">Estudos em Homenagem aos 90 anos do Professor Doutor Inocêncio Galvão Telles, </w:t>
      </w:r>
      <w:r w:rsidRPr="00396E5E">
        <w:t xml:space="preserve">vol. IV, Almedina, Coimbra, </w:t>
      </w:r>
      <w:r w:rsidRPr="00396E5E">
        <w:rPr>
          <w:spacing w:val="-3"/>
        </w:rPr>
        <w:t xml:space="preserve">2007 </w:t>
      </w:r>
      <w:r w:rsidRPr="00396E5E">
        <w:t>(pp.</w:t>
      </w:r>
      <w:r w:rsidRPr="00396E5E">
        <w:rPr>
          <w:spacing w:val="-7"/>
        </w:rPr>
        <w:t xml:space="preserve"> </w:t>
      </w:r>
      <w:r w:rsidRPr="00396E5E">
        <w:t>1023-1078).</w:t>
      </w:r>
    </w:p>
    <w:p w14:paraId="7DF1A8FF"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«A Redução do Capital das Sociedades Anónimas», AAVV, </w:t>
      </w:r>
      <w:r w:rsidRPr="00396E5E">
        <w:rPr>
          <w:i/>
          <w:iCs/>
        </w:rPr>
        <w:t xml:space="preserve">Estudos em Homenagem ao Professor Doutor Inocêncio Galvão Telles, </w:t>
      </w:r>
      <w:r w:rsidRPr="00396E5E">
        <w:t xml:space="preserve">vol. IV, Almedina, Coimbra, </w:t>
      </w:r>
      <w:r w:rsidRPr="00396E5E">
        <w:rPr>
          <w:spacing w:val="-3"/>
        </w:rPr>
        <w:t xml:space="preserve">2003 </w:t>
      </w:r>
      <w:r w:rsidRPr="00396E5E">
        <w:t>(pp.</w:t>
      </w:r>
      <w:r w:rsidRPr="00396E5E">
        <w:rPr>
          <w:spacing w:val="-34"/>
        </w:rPr>
        <w:t xml:space="preserve"> </w:t>
      </w:r>
      <w:r w:rsidRPr="00396E5E">
        <w:t>659-693).</w:t>
      </w:r>
    </w:p>
    <w:p w14:paraId="3AED3865"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rPr>
          <w:spacing w:val="-5"/>
        </w:rPr>
      </w:pPr>
      <w:r w:rsidRPr="00396E5E">
        <w:t xml:space="preserve">«O </w:t>
      </w:r>
      <w:r w:rsidRPr="00396E5E">
        <w:rPr>
          <w:spacing w:val="-3"/>
        </w:rPr>
        <w:t xml:space="preserve">cheque </w:t>
      </w:r>
      <w:r w:rsidRPr="00396E5E">
        <w:rPr>
          <w:spacing w:val="-4"/>
        </w:rPr>
        <w:t xml:space="preserve">enquanto título </w:t>
      </w:r>
      <w:r w:rsidRPr="00396E5E">
        <w:t xml:space="preserve">de </w:t>
      </w:r>
      <w:r w:rsidRPr="00396E5E">
        <w:rPr>
          <w:spacing w:val="-4"/>
        </w:rPr>
        <w:t xml:space="preserve">crédito: evolução </w:t>
      </w:r>
      <w:r w:rsidRPr="00396E5E">
        <w:t xml:space="preserve">e </w:t>
      </w:r>
      <w:proofErr w:type="spellStart"/>
      <w:r w:rsidRPr="00396E5E">
        <w:rPr>
          <w:spacing w:val="-5"/>
        </w:rPr>
        <w:t>perspectivas</w:t>
      </w:r>
      <w:proofErr w:type="spellEnd"/>
      <w:r w:rsidRPr="00396E5E">
        <w:rPr>
          <w:spacing w:val="-5"/>
        </w:rPr>
        <w:t xml:space="preserve">», </w:t>
      </w:r>
      <w:r w:rsidRPr="00396E5E">
        <w:rPr>
          <w:spacing w:val="-4"/>
        </w:rPr>
        <w:t xml:space="preserve">AAVV, </w:t>
      </w:r>
      <w:r w:rsidRPr="00396E5E">
        <w:rPr>
          <w:i/>
          <w:iCs/>
          <w:spacing w:val="-4"/>
        </w:rPr>
        <w:t xml:space="preserve">Estudos </w:t>
      </w:r>
      <w:r w:rsidRPr="00396E5E">
        <w:rPr>
          <w:i/>
          <w:iCs/>
        </w:rPr>
        <w:t xml:space="preserve">de </w:t>
      </w:r>
      <w:r w:rsidRPr="00396E5E">
        <w:rPr>
          <w:i/>
          <w:iCs/>
          <w:spacing w:val="-5"/>
        </w:rPr>
        <w:t xml:space="preserve">Direito </w:t>
      </w:r>
      <w:r w:rsidRPr="00396E5E">
        <w:rPr>
          <w:i/>
          <w:iCs/>
          <w:spacing w:val="-4"/>
        </w:rPr>
        <w:t>Bancário</w:t>
      </w:r>
      <w:r w:rsidRPr="00396E5E">
        <w:rPr>
          <w:spacing w:val="-4"/>
        </w:rPr>
        <w:t xml:space="preserve">, </w:t>
      </w:r>
      <w:r w:rsidRPr="00396E5E">
        <w:rPr>
          <w:spacing w:val="-3"/>
        </w:rPr>
        <w:t xml:space="preserve">FDUL, Coimbra Editora, </w:t>
      </w:r>
      <w:r w:rsidRPr="00396E5E">
        <w:rPr>
          <w:spacing w:val="-4"/>
        </w:rPr>
        <w:t xml:space="preserve">1999 </w:t>
      </w:r>
      <w:r w:rsidRPr="00396E5E">
        <w:rPr>
          <w:spacing w:val="-3"/>
        </w:rPr>
        <w:t>(pp.</w:t>
      </w:r>
      <w:r w:rsidRPr="00396E5E">
        <w:rPr>
          <w:spacing w:val="-50"/>
        </w:rPr>
        <w:t xml:space="preserve"> </w:t>
      </w:r>
      <w:r w:rsidRPr="00396E5E">
        <w:rPr>
          <w:spacing w:val="-5"/>
        </w:rPr>
        <w:t>243-260).</w:t>
      </w:r>
    </w:p>
    <w:p w14:paraId="39995AFA"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rPr>
          <w:spacing w:val="-6"/>
        </w:rPr>
      </w:pPr>
      <w:r w:rsidRPr="00396E5E">
        <w:rPr>
          <w:spacing w:val="-4"/>
        </w:rPr>
        <w:t>«Assunção</w:t>
      </w:r>
      <w:r w:rsidRPr="00396E5E">
        <w:rPr>
          <w:spacing w:val="-17"/>
        </w:rPr>
        <w:t xml:space="preserve"> </w:t>
      </w:r>
      <w:r w:rsidRPr="00396E5E">
        <w:t>de</w:t>
      </w:r>
      <w:r w:rsidRPr="00396E5E">
        <w:rPr>
          <w:spacing w:val="-9"/>
        </w:rPr>
        <w:t xml:space="preserve"> </w:t>
      </w:r>
      <w:r w:rsidRPr="00396E5E">
        <w:rPr>
          <w:spacing w:val="-5"/>
        </w:rPr>
        <w:t>dívida</w:t>
      </w:r>
      <w:r w:rsidRPr="00396E5E">
        <w:rPr>
          <w:spacing w:val="-21"/>
        </w:rPr>
        <w:t xml:space="preserve"> </w:t>
      </w:r>
      <w:r w:rsidRPr="00396E5E">
        <w:rPr>
          <w:spacing w:val="-3"/>
        </w:rPr>
        <w:t>alheia.</w:t>
      </w:r>
      <w:r w:rsidRPr="00396E5E">
        <w:rPr>
          <w:spacing w:val="-20"/>
        </w:rPr>
        <w:t xml:space="preserve"> </w:t>
      </w:r>
      <w:r w:rsidRPr="00396E5E">
        <w:rPr>
          <w:spacing w:val="-4"/>
        </w:rPr>
        <w:t>Capacidade</w:t>
      </w:r>
      <w:r w:rsidRPr="00396E5E">
        <w:rPr>
          <w:spacing w:val="-18"/>
        </w:rPr>
        <w:t xml:space="preserve"> </w:t>
      </w:r>
      <w:r w:rsidRPr="00396E5E">
        <w:t>de</w:t>
      </w:r>
      <w:r w:rsidRPr="00396E5E">
        <w:rPr>
          <w:spacing w:val="-9"/>
        </w:rPr>
        <w:t xml:space="preserve"> </w:t>
      </w:r>
      <w:r w:rsidRPr="00396E5E">
        <w:t>gozo</w:t>
      </w:r>
      <w:r w:rsidRPr="00396E5E">
        <w:rPr>
          <w:spacing w:val="-6"/>
        </w:rPr>
        <w:t xml:space="preserve"> </w:t>
      </w:r>
      <w:r w:rsidRPr="00396E5E">
        <w:rPr>
          <w:spacing w:val="-3"/>
        </w:rPr>
        <w:t>das</w:t>
      </w:r>
      <w:r w:rsidRPr="00396E5E">
        <w:rPr>
          <w:spacing w:val="-21"/>
        </w:rPr>
        <w:t xml:space="preserve"> </w:t>
      </w:r>
      <w:r w:rsidRPr="00396E5E">
        <w:rPr>
          <w:spacing w:val="-3"/>
        </w:rPr>
        <w:t>sociedades</w:t>
      </w:r>
      <w:r w:rsidRPr="00396E5E">
        <w:rPr>
          <w:spacing w:val="-15"/>
        </w:rPr>
        <w:t xml:space="preserve"> </w:t>
      </w:r>
      <w:r w:rsidRPr="00396E5E">
        <w:rPr>
          <w:spacing w:val="-5"/>
        </w:rPr>
        <w:t>anónimas.</w:t>
      </w:r>
      <w:r w:rsidRPr="00396E5E">
        <w:rPr>
          <w:spacing w:val="-20"/>
        </w:rPr>
        <w:t xml:space="preserve"> </w:t>
      </w:r>
      <w:r w:rsidRPr="00396E5E">
        <w:rPr>
          <w:spacing w:val="-6"/>
        </w:rPr>
        <w:t>Qualificação</w:t>
      </w:r>
      <w:r w:rsidRPr="00396E5E">
        <w:rPr>
          <w:spacing w:val="-17"/>
        </w:rPr>
        <w:t xml:space="preserve"> </w:t>
      </w:r>
      <w:r w:rsidRPr="00396E5E">
        <w:t>de</w:t>
      </w:r>
      <w:r w:rsidRPr="00396E5E">
        <w:rPr>
          <w:spacing w:val="-9"/>
        </w:rPr>
        <w:t xml:space="preserve"> </w:t>
      </w:r>
      <w:r w:rsidRPr="00396E5E">
        <w:rPr>
          <w:spacing w:val="-4"/>
        </w:rPr>
        <w:t xml:space="preserve">negócio </w:t>
      </w:r>
      <w:r w:rsidRPr="00396E5E">
        <w:rPr>
          <w:spacing w:val="-5"/>
        </w:rPr>
        <w:t xml:space="preserve">jurídico» </w:t>
      </w:r>
      <w:r w:rsidRPr="00396E5E">
        <w:t xml:space="preserve">(em </w:t>
      </w:r>
      <w:r w:rsidRPr="00396E5E">
        <w:rPr>
          <w:spacing w:val="-4"/>
        </w:rPr>
        <w:t xml:space="preserve">colaboração </w:t>
      </w:r>
      <w:r w:rsidRPr="00396E5E">
        <w:t xml:space="preserve">com o </w:t>
      </w:r>
      <w:r w:rsidRPr="00396E5E">
        <w:rPr>
          <w:spacing w:val="-5"/>
        </w:rPr>
        <w:t xml:space="preserve">Prof. </w:t>
      </w:r>
      <w:r w:rsidRPr="00396E5E">
        <w:rPr>
          <w:spacing w:val="-3"/>
        </w:rPr>
        <w:t xml:space="preserve">Doutor </w:t>
      </w:r>
      <w:r w:rsidRPr="00396E5E">
        <w:rPr>
          <w:spacing w:val="-4"/>
        </w:rPr>
        <w:t xml:space="preserve">Luís </w:t>
      </w:r>
      <w:r w:rsidRPr="00396E5E">
        <w:rPr>
          <w:spacing w:val="-5"/>
        </w:rPr>
        <w:t xml:space="preserve">Carvalho Fernandes), </w:t>
      </w:r>
      <w:r w:rsidRPr="00396E5E">
        <w:rPr>
          <w:i/>
          <w:iCs/>
          <w:spacing w:val="-4"/>
        </w:rPr>
        <w:t xml:space="preserve">Revista </w:t>
      </w:r>
      <w:r w:rsidRPr="00396E5E">
        <w:rPr>
          <w:i/>
          <w:iCs/>
        </w:rPr>
        <w:t xml:space="preserve">da </w:t>
      </w:r>
      <w:r w:rsidRPr="00396E5E">
        <w:rPr>
          <w:i/>
          <w:iCs/>
          <w:spacing w:val="-4"/>
        </w:rPr>
        <w:t xml:space="preserve">Ordem </w:t>
      </w:r>
      <w:r w:rsidRPr="00396E5E">
        <w:rPr>
          <w:i/>
          <w:iCs/>
        </w:rPr>
        <w:t xml:space="preserve">dos </w:t>
      </w:r>
      <w:r w:rsidRPr="00396E5E">
        <w:rPr>
          <w:i/>
          <w:iCs/>
          <w:spacing w:val="-5"/>
        </w:rPr>
        <w:t>Advogados</w:t>
      </w:r>
      <w:r w:rsidRPr="00396E5E">
        <w:rPr>
          <w:spacing w:val="-5"/>
        </w:rPr>
        <w:t xml:space="preserve">, </w:t>
      </w:r>
      <w:r w:rsidRPr="00396E5E">
        <w:t xml:space="preserve">ano 57 </w:t>
      </w:r>
      <w:r w:rsidRPr="00396E5E">
        <w:rPr>
          <w:spacing w:val="-3"/>
        </w:rPr>
        <w:t xml:space="preserve">(II), </w:t>
      </w:r>
      <w:r w:rsidRPr="00396E5E">
        <w:t>1997(pp.</w:t>
      </w:r>
      <w:r w:rsidRPr="00396E5E">
        <w:rPr>
          <w:spacing w:val="-19"/>
        </w:rPr>
        <w:t xml:space="preserve"> </w:t>
      </w:r>
      <w:r w:rsidRPr="00396E5E">
        <w:rPr>
          <w:spacing w:val="-6"/>
        </w:rPr>
        <w:t>693-719).</w:t>
      </w:r>
    </w:p>
    <w:p w14:paraId="4B43EBF5"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rPr>
          <w:spacing w:val="-5"/>
        </w:rPr>
      </w:pPr>
      <w:r w:rsidRPr="00396E5E">
        <w:t xml:space="preserve">«O </w:t>
      </w:r>
      <w:r w:rsidRPr="00396E5E">
        <w:rPr>
          <w:spacing w:val="-5"/>
        </w:rPr>
        <w:t xml:space="preserve">sistema matrimonial </w:t>
      </w:r>
      <w:r w:rsidRPr="00396E5E">
        <w:rPr>
          <w:spacing w:val="-4"/>
        </w:rPr>
        <w:t xml:space="preserve">português. </w:t>
      </w:r>
      <w:r w:rsidRPr="00396E5E">
        <w:rPr>
          <w:spacing w:val="-3"/>
        </w:rPr>
        <w:t xml:space="preserve">Algumas considerações acerca </w:t>
      </w:r>
      <w:r w:rsidRPr="00396E5E">
        <w:t xml:space="preserve">da </w:t>
      </w:r>
      <w:r w:rsidRPr="00396E5E">
        <w:rPr>
          <w:spacing w:val="-5"/>
        </w:rPr>
        <w:t xml:space="preserve">coexistência </w:t>
      </w:r>
      <w:r w:rsidRPr="00396E5E">
        <w:t xml:space="preserve">do </w:t>
      </w:r>
      <w:r w:rsidRPr="00396E5E">
        <w:rPr>
          <w:spacing w:val="-5"/>
        </w:rPr>
        <w:t xml:space="preserve">casamento </w:t>
      </w:r>
      <w:r w:rsidRPr="00396E5E">
        <w:rPr>
          <w:spacing w:val="-4"/>
        </w:rPr>
        <w:t>civil</w:t>
      </w:r>
      <w:r w:rsidRPr="00396E5E">
        <w:rPr>
          <w:spacing w:val="-14"/>
        </w:rPr>
        <w:t xml:space="preserve"> </w:t>
      </w:r>
      <w:r w:rsidRPr="00396E5E">
        <w:t>e</w:t>
      </w:r>
      <w:r w:rsidRPr="00396E5E">
        <w:rPr>
          <w:spacing w:val="4"/>
        </w:rPr>
        <w:t xml:space="preserve"> </w:t>
      </w:r>
      <w:r w:rsidRPr="00396E5E">
        <w:t xml:space="preserve">do </w:t>
      </w:r>
      <w:r w:rsidRPr="00396E5E">
        <w:rPr>
          <w:spacing w:val="-4"/>
        </w:rPr>
        <w:t xml:space="preserve">casamento </w:t>
      </w:r>
      <w:r w:rsidRPr="00396E5E">
        <w:rPr>
          <w:spacing w:val="-5"/>
        </w:rPr>
        <w:t>católico»,</w:t>
      </w:r>
      <w:r w:rsidRPr="00396E5E">
        <w:rPr>
          <w:spacing w:val="-12"/>
        </w:rPr>
        <w:t xml:space="preserve"> </w:t>
      </w:r>
      <w:r w:rsidRPr="00396E5E">
        <w:rPr>
          <w:i/>
          <w:iCs/>
          <w:spacing w:val="-4"/>
        </w:rPr>
        <w:t>Revista</w:t>
      </w:r>
      <w:r w:rsidRPr="00396E5E">
        <w:rPr>
          <w:i/>
          <w:iCs/>
          <w:spacing w:val="-8"/>
        </w:rPr>
        <w:t xml:space="preserve"> </w:t>
      </w:r>
      <w:r w:rsidRPr="00396E5E">
        <w:rPr>
          <w:i/>
          <w:iCs/>
          <w:spacing w:val="-5"/>
        </w:rPr>
        <w:t>Direito</w:t>
      </w:r>
      <w:r w:rsidRPr="00396E5E">
        <w:rPr>
          <w:i/>
          <w:iCs/>
          <w:spacing w:val="-10"/>
        </w:rPr>
        <w:t xml:space="preserve"> </w:t>
      </w:r>
      <w:r w:rsidRPr="00396E5E">
        <w:rPr>
          <w:i/>
          <w:iCs/>
        </w:rPr>
        <w:t>e</w:t>
      </w:r>
      <w:r w:rsidRPr="00396E5E">
        <w:rPr>
          <w:i/>
          <w:iCs/>
          <w:spacing w:val="4"/>
        </w:rPr>
        <w:t xml:space="preserve"> </w:t>
      </w:r>
      <w:r w:rsidRPr="00396E5E">
        <w:rPr>
          <w:i/>
          <w:iCs/>
          <w:spacing w:val="-4"/>
        </w:rPr>
        <w:t>Justiça</w:t>
      </w:r>
      <w:r w:rsidRPr="00396E5E">
        <w:rPr>
          <w:spacing w:val="-4"/>
        </w:rPr>
        <w:t>,</w:t>
      </w:r>
      <w:r w:rsidRPr="00396E5E">
        <w:rPr>
          <w:spacing w:val="-6"/>
        </w:rPr>
        <w:t xml:space="preserve"> </w:t>
      </w:r>
      <w:r w:rsidRPr="00396E5E">
        <w:rPr>
          <w:spacing w:val="-4"/>
        </w:rPr>
        <w:t>vol.</w:t>
      </w:r>
      <w:r w:rsidRPr="00396E5E">
        <w:rPr>
          <w:spacing w:val="-6"/>
        </w:rPr>
        <w:t xml:space="preserve"> </w:t>
      </w:r>
      <w:r w:rsidRPr="00396E5E">
        <w:rPr>
          <w:spacing w:val="-4"/>
        </w:rPr>
        <w:t>VII,</w:t>
      </w:r>
      <w:r w:rsidRPr="00396E5E">
        <w:rPr>
          <w:spacing w:val="-6"/>
        </w:rPr>
        <w:t xml:space="preserve"> </w:t>
      </w:r>
      <w:r w:rsidRPr="00396E5E">
        <w:rPr>
          <w:spacing w:val="-4"/>
        </w:rPr>
        <w:t>1993</w:t>
      </w:r>
      <w:r w:rsidRPr="00396E5E">
        <w:rPr>
          <w:spacing w:val="-10"/>
        </w:rPr>
        <w:t xml:space="preserve"> </w:t>
      </w:r>
      <w:r w:rsidRPr="00396E5E">
        <w:rPr>
          <w:spacing w:val="-3"/>
        </w:rPr>
        <w:t>(pp.</w:t>
      </w:r>
      <w:r w:rsidRPr="00396E5E">
        <w:rPr>
          <w:spacing w:val="-21"/>
        </w:rPr>
        <w:t xml:space="preserve"> </w:t>
      </w:r>
      <w:r w:rsidRPr="00396E5E">
        <w:rPr>
          <w:spacing w:val="-5"/>
        </w:rPr>
        <w:t>35-81).</w:t>
      </w:r>
    </w:p>
    <w:p w14:paraId="07BFE642"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rPr>
          <w:spacing w:val="-5"/>
        </w:rPr>
      </w:pPr>
      <w:r w:rsidRPr="00396E5E">
        <w:rPr>
          <w:spacing w:val="-4"/>
        </w:rPr>
        <w:t xml:space="preserve">«Breve </w:t>
      </w:r>
      <w:r w:rsidRPr="00396E5E">
        <w:rPr>
          <w:spacing w:val="-3"/>
        </w:rPr>
        <w:t xml:space="preserve">nota </w:t>
      </w:r>
      <w:r w:rsidRPr="00396E5E">
        <w:rPr>
          <w:spacing w:val="-4"/>
        </w:rPr>
        <w:t xml:space="preserve">sobre </w:t>
      </w:r>
      <w:r w:rsidRPr="00396E5E">
        <w:t xml:space="preserve">os </w:t>
      </w:r>
      <w:r w:rsidRPr="00396E5E">
        <w:rPr>
          <w:spacing w:val="-5"/>
        </w:rPr>
        <w:t xml:space="preserve">direitos </w:t>
      </w:r>
      <w:r w:rsidRPr="00396E5E">
        <w:t xml:space="preserve">dos </w:t>
      </w:r>
      <w:r w:rsidRPr="00396E5E">
        <w:rPr>
          <w:spacing w:val="-4"/>
        </w:rPr>
        <w:t xml:space="preserve">sócios </w:t>
      </w:r>
      <w:r w:rsidRPr="00396E5E">
        <w:t xml:space="preserve">(das </w:t>
      </w:r>
      <w:r w:rsidRPr="00396E5E">
        <w:rPr>
          <w:spacing w:val="-4"/>
        </w:rPr>
        <w:t xml:space="preserve">sociedades </w:t>
      </w:r>
      <w:r w:rsidRPr="00396E5E">
        <w:t xml:space="preserve">de </w:t>
      </w:r>
      <w:r w:rsidRPr="00396E5E">
        <w:rPr>
          <w:spacing w:val="-6"/>
        </w:rPr>
        <w:t xml:space="preserve">responsabilidade </w:t>
      </w:r>
      <w:r w:rsidRPr="00396E5E">
        <w:rPr>
          <w:spacing w:val="-5"/>
        </w:rPr>
        <w:t xml:space="preserve">limitada) </w:t>
      </w:r>
      <w:r w:rsidRPr="00396E5E">
        <w:t xml:space="preserve">no </w:t>
      </w:r>
      <w:r w:rsidRPr="00396E5E">
        <w:rPr>
          <w:spacing w:val="-4"/>
        </w:rPr>
        <w:t xml:space="preserve">âmbito </w:t>
      </w:r>
      <w:r w:rsidRPr="00396E5E">
        <w:t xml:space="preserve">do </w:t>
      </w:r>
      <w:r w:rsidRPr="00396E5E">
        <w:rPr>
          <w:spacing w:val="-5"/>
        </w:rPr>
        <w:t xml:space="preserve">Código </w:t>
      </w:r>
      <w:r w:rsidRPr="00396E5E">
        <w:rPr>
          <w:spacing w:val="-3"/>
        </w:rPr>
        <w:t xml:space="preserve">das </w:t>
      </w:r>
      <w:r w:rsidRPr="00396E5E">
        <w:rPr>
          <w:spacing w:val="-4"/>
        </w:rPr>
        <w:t xml:space="preserve">Sociedades </w:t>
      </w:r>
      <w:r w:rsidRPr="00396E5E">
        <w:rPr>
          <w:spacing w:val="-5"/>
        </w:rPr>
        <w:t xml:space="preserve">Comerciais», </w:t>
      </w:r>
      <w:r w:rsidRPr="00396E5E">
        <w:t xml:space="preserve">in </w:t>
      </w:r>
      <w:r w:rsidRPr="00396E5E">
        <w:rPr>
          <w:i/>
          <w:iCs/>
          <w:spacing w:val="-5"/>
        </w:rPr>
        <w:t xml:space="preserve">Novas </w:t>
      </w:r>
      <w:proofErr w:type="spellStart"/>
      <w:r w:rsidRPr="00396E5E">
        <w:rPr>
          <w:i/>
          <w:iCs/>
          <w:spacing w:val="-6"/>
        </w:rPr>
        <w:t>Perspectivas</w:t>
      </w:r>
      <w:proofErr w:type="spellEnd"/>
      <w:r w:rsidRPr="00396E5E">
        <w:rPr>
          <w:i/>
          <w:iCs/>
          <w:spacing w:val="-6"/>
        </w:rPr>
        <w:t xml:space="preserve"> </w:t>
      </w:r>
      <w:r w:rsidRPr="00396E5E">
        <w:rPr>
          <w:i/>
          <w:iCs/>
        </w:rPr>
        <w:t xml:space="preserve">do </w:t>
      </w:r>
      <w:r w:rsidRPr="00396E5E">
        <w:rPr>
          <w:i/>
          <w:iCs/>
          <w:spacing w:val="-5"/>
        </w:rPr>
        <w:t xml:space="preserve">Direito </w:t>
      </w:r>
      <w:r w:rsidRPr="00396E5E">
        <w:rPr>
          <w:i/>
          <w:iCs/>
          <w:spacing w:val="-4"/>
        </w:rPr>
        <w:t>Comercial</w:t>
      </w:r>
      <w:r w:rsidRPr="00396E5E">
        <w:rPr>
          <w:spacing w:val="-4"/>
        </w:rPr>
        <w:t xml:space="preserve">, Almedina, Coimbra, </w:t>
      </w:r>
      <w:r w:rsidRPr="00396E5E">
        <w:rPr>
          <w:spacing w:val="-3"/>
        </w:rPr>
        <w:t>1988 (pp.</w:t>
      </w:r>
      <w:r w:rsidRPr="00396E5E">
        <w:rPr>
          <w:spacing w:val="-31"/>
        </w:rPr>
        <w:t xml:space="preserve"> </w:t>
      </w:r>
      <w:r w:rsidRPr="00396E5E">
        <w:rPr>
          <w:spacing w:val="-5"/>
        </w:rPr>
        <w:t>229-246).</w:t>
      </w:r>
    </w:p>
    <w:p w14:paraId="67F113B1"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rPr>
          <w:spacing w:val="-4"/>
        </w:rPr>
      </w:pPr>
      <w:r w:rsidRPr="00396E5E">
        <w:rPr>
          <w:spacing w:val="-3"/>
        </w:rPr>
        <w:t xml:space="preserve">«Venda de </w:t>
      </w:r>
      <w:r w:rsidRPr="00396E5E">
        <w:t xml:space="preserve">bens </w:t>
      </w:r>
      <w:r w:rsidRPr="00396E5E">
        <w:rPr>
          <w:spacing w:val="-5"/>
        </w:rPr>
        <w:t xml:space="preserve">alheios», Revista </w:t>
      </w:r>
      <w:r w:rsidRPr="00396E5E">
        <w:t xml:space="preserve">da </w:t>
      </w:r>
      <w:r w:rsidRPr="00396E5E">
        <w:rPr>
          <w:spacing w:val="-4"/>
        </w:rPr>
        <w:t xml:space="preserve">Ordem </w:t>
      </w:r>
      <w:r w:rsidRPr="00396E5E">
        <w:t xml:space="preserve">dos </w:t>
      </w:r>
      <w:r w:rsidRPr="00396E5E">
        <w:rPr>
          <w:spacing w:val="-5"/>
        </w:rPr>
        <w:t xml:space="preserve">Advogados, </w:t>
      </w:r>
      <w:r w:rsidRPr="00396E5E">
        <w:t xml:space="preserve">ano 47, </w:t>
      </w:r>
      <w:r w:rsidRPr="00396E5E">
        <w:rPr>
          <w:spacing w:val="-3"/>
        </w:rPr>
        <w:t xml:space="preserve">II, </w:t>
      </w:r>
      <w:r w:rsidRPr="00396E5E">
        <w:rPr>
          <w:spacing w:val="-5"/>
        </w:rPr>
        <w:t xml:space="preserve">1987 </w:t>
      </w:r>
      <w:r w:rsidRPr="00396E5E">
        <w:rPr>
          <w:spacing w:val="-3"/>
        </w:rPr>
        <w:t xml:space="preserve">(pp. </w:t>
      </w:r>
      <w:r w:rsidRPr="00396E5E">
        <w:rPr>
          <w:spacing w:val="-5"/>
        </w:rPr>
        <w:t>419-</w:t>
      </w:r>
      <w:r w:rsidRPr="00396E5E">
        <w:rPr>
          <w:spacing w:val="-21"/>
        </w:rPr>
        <w:t xml:space="preserve"> </w:t>
      </w:r>
      <w:r w:rsidRPr="00396E5E">
        <w:rPr>
          <w:spacing w:val="-4"/>
        </w:rPr>
        <w:t>472).</w:t>
      </w:r>
    </w:p>
    <w:p w14:paraId="268D6377" w14:textId="77777777" w:rsidR="000B3B2C" w:rsidRPr="00396E5E" w:rsidRDefault="000B3B2C" w:rsidP="00396E5E">
      <w:pPr>
        <w:pStyle w:val="BodyText"/>
        <w:tabs>
          <w:tab w:val="left" w:pos="284"/>
          <w:tab w:val="right" w:leader="underscore" w:pos="9072"/>
        </w:tabs>
        <w:kinsoku w:val="0"/>
        <w:overflowPunct w:val="0"/>
        <w:spacing w:line="360" w:lineRule="auto"/>
        <w:ind w:left="0" w:right="12"/>
        <w:jc w:val="both"/>
      </w:pPr>
    </w:p>
    <w:p w14:paraId="192D90DE" w14:textId="77777777" w:rsidR="000B3B2C" w:rsidRPr="00926826" w:rsidRDefault="00F43D83" w:rsidP="00396E5E">
      <w:pPr>
        <w:pStyle w:val="Heading1"/>
        <w:tabs>
          <w:tab w:val="left" w:pos="284"/>
          <w:tab w:val="right" w:leader="underscore" w:pos="9072"/>
        </w:tabs>
        <w:kinsoku w:val="0"/>
        <w:overflowPunct w:val="0"/>
        <w:spacing w:line="360" w:lineRule="auto"/>
        <w:ind w:left="0" w:right="12"/>
        <w:jc w:val="both"/>
      </w:pPr>
      <w:r w:rsidRPr="00926826">
        <w:t>Publicou os seguintes textos académicos:</w:t>
      </w:r>
    </w:p>
    <w:p w14:paraId="041B56D0"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rPr>
          <w:spacing w:val="-6"/>
        </w:rPr>
      </w:pPr>
      <w:r w:rsidRPr="00396E5E">
        <w:rPr>
          <w:i/>
          <w:iCs/>
          <w:spacing w:val="-4"/>
        </w:rPr>
        <w:t>Direito</w:t>
      </w:r>
      <w:r w:rsidRPr="00396E5E">
        <w:rPr>
          <w:i/>
          <w:iCs/>
          <w:spacing w:val="-9"/>
        </w:rPr>
        <w:t xml:space="preserve"> </w:t>
      </w:r>
      <w:r w:rsidRPr="00396E5E">
        <w:rPr>
          <w:i/>
          <w:iCs/>
          <w:spacing w:val="-5"/>
        </w:rPr>
        <w:t>Comercial:</w:t>
      </w:r>
      <w:r w:rsidRPr="00396E5E">
        <w:rPr>
          <w:i/>
          <w:iCs/>
          <w:spacing w:val="-10"/>
        </w:rPr>
        <w:t xml:space="preserve"> </w:t>
      </w:r>
      <w:r w:rsidRPr="00396E5E">
        <w:rPr>
          <w:spacing w:val="-4"/>
        </w:rPr>
        <w:t>Sumários</w:t>
      </w:r>
      <w:r w:rsidRPr="00396E5E">
        <w:rPr>
          <w:spacing w:val="-12"/>
        </w:rPr>
        <w:t xml:space="preserve"> </w:t>
      </w:r>
      <w:r w:rsidRPr="00396E5E">
        <w:rPr>
          <w:spacing w:val="-5"/>
        </w:rPr>
        <w:t>(Desenvolvidos),</w:t>
      </w:r>
      <w:r w:rsidRPr="00396E5E">
        <w:rPr>
          <w:spacing w:val="-14"/>
        </w:rPr>
        <w:t xml:space="preserve"> </w:t>
      </w:r>
      <w:r w:rsidRPr="00396E5E">
        <w:t xml:space="preserve">A4, </w:t>
      </w:r>
      <w:r w:rsidRPr="00396E5E">
        <w:rPr>
          <w:spacing w:val="-4"/>
        </w:rPr>
        <w:t>U.C.P./FD,</w:t>
      </w:r>
      <w:r w:rsidRPr="00396E5E">
        <w:rPr>
          <w:spacing w:val="-10"/>
        </w:rPr>
        <w:t xml:space="preserve"> </w:t>
      </w:r>
      <w:r w:rsidRPr="00396E5E">
        <w:rPr>
          <w:spacing w:val="-5"/>
        </w:rPr>
        <w:t>Lisboa,</w:t>
      </w:r>
      <w:r w:rsidRPr="00396E5E">
        <w:rPr>
          <w:spacing w:val="-10"/>
        </w:rPr>
        <w:t xml:space="preserve"> </w:t>
      </w:r>
      <w:r w:rsidRPr="00396E5E">
        <w:rPr>
          <w:spacing w:val="-4"/>
        </w:rPr>
        <w:t>2009</w:t>
      </w:r>
      <w:r w:rsidRPr="00396E5E">
        <w:rPr>
          <w:spacing w:val="-14"/>
        </w:rPr>
        <w:t xml:space="preserve"> </w:t>
      </w:r>
      <w:r w:rsidRPr="00396E5E">
        <w:t>(164</w:t>
      </w:r>
      <w:r w:rsidRPr="00396E5E">
        <w:rPr>
          <w:spacing w:val="-7"/>
        </w:rPr>
        <w:t xml:space="preserve"> </w:t>
      </w:r>
      <w:r w:rsidRPr="00396E5E">
        <w:rPr>
          <w:spacing w:val="-3"/>
        </w:rPr>
        <w:t>pp.)</w:t>
      </w:r>
      <w:r w:rsidRPr="00396E5E">
        <w:rPr>
          <w:spacing w:val="-8"/>
        </w:rPr>
        <w:t xml:space="preserve"> </w:t>
      </w:r>
      <w:r w:rsidRPr="00396E5E">
        <w:rPr>
          <w:spacing w:val="-4"/>
        </w:rPr>
        <w:t>(última</w:t>
      </w:r>
      <w:r w:rsidRPr="00396E5E">
        <w:rPr>
          <w:spacing w:val="-12"/>
        </w:rPr>
        <w:t xml:space="preserve"> </w:t>
      </w:r>
      <w:r w:rsidRPr="00396E5E">
        <w:rPr>
          <w:spacing w:val="-4"/>
        </w:rPr>
        <w:t xml:space="preserve">versão </w:t>
      </w:r>
      <w:r w:rsidRPr="00396E5E">
        <w:rPr>
          <w:spacing w:val="-6"/>
        </w:rPr>
        <w:t>divulgada).</w:t>
      </w:r>
    </w:p>
    <w:p w14:paraId="27DE2BF3"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rPr>
          <w:spacing w:val="-5"/>
        </w:rPr>
      </w:pPr>
      <w:r w:rsidRPr="00396E5E">
        <w:rPr>
          <w:i/>
          <w:iCs/>
          <w:spacing w:val="-4"/>
        </w:rPr>
        <w:t xml:space="preserve">Direito Económico </w:t>
      </w:r>
      <w:r w:rsidRPr="00396E5E">
        <w:rPr>
          <w:spacing w:val="-4"/>
        </w:rPr>
        <w:t xml:space="preserve">(Sumários </w:t>
      </w:r>
      <w:r w:rsidRPr="00396E5E">
        <w:rPr>
          <w:spacing w:val="-6"/>
        </w:rPr>
        <w:t xml:space="preserve">desenvolvidos/policopiado </w:t>
      </w:r>
      <w:r w:rsidRPr="00396E5E">
        <w:t xml:space="preserve">em A4), </w:t>
      </w:r>
      <w:r w:rsidRPr="00396E5E">
        <w:rPr>
          <w:spacing w:val="-4"/>
        </w:rPr>
        <w:t xml:space="preserve">U.C.P., </w:t>
      </w:r>
      <w:r w:rsidRPr="00396E5E">
        <w:rPr>
          <w:spacing w:val="-3"/>
        </w:rPr>
        <w:t xml:space="preserve">FCEE, Lisboa, </w:t>
      </w:r>
      <w:r w:rsidRPr="00396E5E">
        <w:rPr>
          <w:spacing w:val="-4"/>
        </w:rPr>
        <w:t xml:space="preserve">2003 (última </w:t>
      </w:r>
      <w:r w:rsidRPr="00396E5E">
        <w:rPr>
          <w:spacing w:val="-5"/>
        </w:rPr>
        <w:t>versão</w:t>
      </w:r>
      <w:r w:rsidRPr="00396E5E">
        <w:rPr>
          <w:spacing w:val="-6"/>
        </w:rPr>
        <w:t xml:space="preserve"> </w:t>
      </w:r>
      <w:r w:rsidRPr="00396E5E">
        <w:rPr>
          <w:spacing w:val="-5"/>
        </w:rPr>
        <w:t>divulgada).</w:t>
      </w:r>
    </w:p>
    <w:p w14:paraId="1148E092"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rPr>
          <w:spacing w:val="-5"/>
        </w:rPr>
      </w:pPr>
      <w:r w:rsidRPr="00396E5E">
        <w:rPr>
          <w:i/>
          <w:iCs/>
          <w:spacing w:val="-4"/>
        </w:rPr>
        <w:t xml:space="preserve">Direito </w:t>
      </w:r>
      <w:r w:rsidRPr="00396E5E">
        <w:rPr>
          <w:i/>
          <w:iCs/>
          <w:spacing w:val="-5"/>
        </w:rPr>
        <w:t xml:space="preserve">Comercial </w:t>
      </w:r>
      <w:r w:rsidRPr="00396E5E">
        <w:rPr>
          <w:spacing w:val="-4"/>
        </w:rPr>
        <w:t xml:space="preserve">(Sumários </w:t>
      </w:r>
      <w:r w:rsidRPr="00396E5E">
        <w:rPr>
          <w:spacing w:val="-6"/>
        </w:rPr>
        <w:t xml:space="preserve">desenvolvidos/policopiado </w:t>
      </w:r>
      <w:r w:rsidRPr="00396E5E">
        <w:t xml:space="preserve">em A4), </w:t>
      </w:r>
      <w:r w:rsidRPr="00396E5E">
        <w:rPr>
          <w:spacing w:val="-4"/>
        </w:rPr>
        <w:t xml:space="preserve">U.C.P., </w:t>
      </w:r>
      <w:r w:rsidRPr="00396E5E">
        <w:rPr>
          <w:spacing w:val="-3"/>
        </w:rPr>
        <w:t xml:space="preserve">FCEE, </w:t>
      </w:r>
      <w:r w:rsidRPr="00396E5E">
        <w:rPr>
          <w:spacing w:val="-5"/>
        </w:rPr>
        <w:t xml:space="preserve">Lisboa, </w:t>
      </w:r>
      <w:r w:rsidRPr="00396E5E">
        <w:rPr>
          <w:spacing w:val="-4"/>
        </w:rPr>
        <w:t xml:space="preserve">2003 (última </w:t>
      </w:r>
      <w:r w:rsidRPr="00396E5E">
        <w:rPr>
          <w:spacing w:val="-5"/>
        </w:rPr>
        <w:t>versão</w:t>
      </w:r>
      <w:r w:rsidRPr="00396E5E">
        <w:rPr>
          <w:spacing w:val="-6"/>
        </w:rPr>
        <w:t xml:space="preserve"> </w:t>
      </w:r>
      <w:r w:rsidRPr="00396E5E">
        <w:rPr>
          <w:spacing w:val="-5"/>
        </w:rPr>
        <w:t>divulgada).</w:t>
      </w:r>
    </w:p>
    <w:p w14:paraId="33DC0BF8"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rPr>
          <w:i/>
          <w:iCs/>
          <w:spacing w:val="-4"/>
        </w:rPr>
        <w:t xml:space="preserve">Noções </w:t>
      </w:r>
      <w:r w:rsidRPr="00396E5E">
        <w:rPr>
          <w:i/>
          <w:iCs/>
          <w:spacing w:val="-5"/>
        </w:rPr>
        <w:t xml:space="preserve">Fundamentais </w:t>
      </w:r>
      <w:r w:rsidRPr="00396E5E">
        <w:rPr>
          <w:i/>
          <w:iCs/>
        </w:rPr>
        <w:t xml:space="preserve">de </w:t>
      </w:r>
      <w:r w:rsidRPr="00396E5E">
        <w:rPr>
          <w:i/>
          <w:iCs/>
          <w:spacing w:val="-5"/>
        </w:rPr>
        <w:t xml:space="preserve">Direito </w:t>
      </w:r>
      <w:r w:rsidRPr="00396E5E">
        <w:rPr>
          <w:spacing w:val="-4"/>
        </w:rPr>
        <w:t xml:space="preserve">(Sumários </w:t>
      </w:r>
      <w:r w:rsidRPr="00396E5E">
        <w:rPr>
          <w:spacing w:val="-5"/>
        </w:rPr>
        <w:t xml:space="preserve">desenvolvidos, </w:t>
      </w:r>
      <w:r w:rsidRPr="00396E5E">
        <w:t xml:space="preserve">em </w:t>
      </w:r>
      <w:r w:rsidRPr="00396E5E">
        <w:rPr>
          <w:spacing w:val="-4"/>
        </w:rPr>
        <w:t xml:space="preserve">coautoria </w:t>
      </w:r>
      <w:r w:rsidRPr="00396E5E">
        <w:t xml:space="preserve">com o </w:t>
      </w:r>
      <w:r w:rsidRPr="00396E5E">
        <w:rPr>
          <w:spacing w:val="-4"/>
        </w:rPr>
        <w:t>António</w:t>
      </w:r>
      <w:r w:rsidRPr="00396E5E">
        <w:rPr>
          <w:spacing w:val="12"/>
        </w:rPr>
        <w:t xml:space="preserve"> </w:t>
      </w:r>
      <w:r w:rsidRPr="00396E5E">
        <w:rPr>
          <w:spacing w:val="-4"/>
        </w:rPr>
        <w:t>Teles),</w:t>
      </w:r>
      <w:r w:rsidR="00CE65F9" w:rsidRPr="00396E5E">
        <w:rPr>
          <w:spacing w:val="-4"/>
        </w:rPr>
        <w:t xml:space="preserve"> </w:t>
      </w:r>
      <w:r w:rsidRPr="00396E5E">
        <w:t>U.C.P., FCEE, Lisboa, 1998 (última versão publicada).</w:t>
      </w:r>
    </w:p>
    <w:p w14:paraId="1BC3F526"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rPr>
          <w:spacing w:val="-5"/>
        </w:rPr>
      </w:pPr>
      <w:r w:rsidRPr="00396E5E">
        <w:rPr>
          <w:i/>
          <w:iCs/>
          <w:spacing w:val="-3"/>
        </w:rPr>
        <w:t>Teoria</w:t>
      </w:r>
      <w:r w:rsidRPr="00396E5E">
        <w:rPr>
          <w:i/>
          <w:iCs/>
          <w:spacing w:val="-9"/>
        </w:rPr>
        <w:t xml:space="preserve"> </w:t>
      </w:r>
      <w:r w:rsidRPr="00396E5E">
        <w:rPr>
          <w:i/>
          <w:iCs/>
          <w:spacing w:val="-3"/>
        </w:rPr>
        <w:t>Geral</w:t>
      </w:r>
      <w:r w:rsidRPr="00396E5E">
        <w:rPr>
          <w:i/>
          <w:iCs/>
          <w:spacing w:val="-7"/>
        </w:rPr>
        <w:t xml:space="preserve"> </w:t>
      </w:r>
      <w:r w:rsidRPr="00396E5E">
        <w:rPr>
          <w:i/>
          <w:iCs/>
        </w:rPr>
        <w:t>do</w:t>
      </w:r>
      <w:r w:rsidRPr="00396E5E">
        <w:rPr>
          <w:i/>
          <w:iCs/>
          <w:spacing w:val="3"/>
        </w:rPr>
        <w:t xml:space="preserve"> </w:t>
      </w:r>
      <w:r w:rsidRPr="00396E5E">
        <w:rPr>
          <w:i/>
          <w:iCs/>
          <w:spacing w:val="-4"/>
        </w:rPr>
        <w:t>Direito</w:t>
      </w:r>
      <w:r w:rsidRPr="00396E5E">
        <w:rPr>
          <w:i/>
          <w:iCs/>
          <w:spacing w:val="-6"/>
        </w:rPr>
        <w:t xml:space="preserve"> </w:t>
      </w:r>
      <w:r w:rsidRPr="00396E5E">
        <w:rPr>
          <w:i/>
          <w:iCs/>
          <w:spacing w:val="-3"/>
        </w:rPr>
        <w:t>Civil</w:t>
      </w:r>
      <w:r w:rsidRPr="00396E5E">
        <w:rPr>
          <w:i/>
          <w:iCs/>
          <w:spacing w:val="-7"/>
        </w:rPr>
        <w:t xml:space="preserve"> </w:t>
      </w:r>
      <w:r w:rsidRPr="00396E5E">
        <w:rPr>
          <w:spacing w:val="-4"/>
        </w:rPr>
        <w:t>(Sumários</w:t>
      </w:r>
      <w:r w:rsidRPr="00396E5E">
        <w:rPr>
          <w:spacing w:val="-13"/>
        </w:rPr>
        <w:t xml:space="preserve"> </w:t>
      </w:r>
      <w:r w:rsidRPr="00396E5E">
        <w:rPr>
          <w:spacing w:val="-5"/>
        </w:rPr>
        <w:t>policopiados),</w:t>
      </w:r>
      <w:r w:rsidRPr="00396E5E">
        <w:rPr>
          <w:spacing w:val="-6"/>
        </w:rPr>
        <w:t xml:space="preserve"> </w:t>
      </w:r>
      <w:r w:rsidRPr="00396E5E">
        <w:t>AAFDL,</w:t>
      </w:r>
      <w:r w:rsidRPr="00396E5E">
        <w:rPr>
          <w:spacing w:val="-1"/>
        </w:rPr>
        <w:t xml:space="preserve"> </w:t>
      </w:r>
      <w:r w:rsidRPr="00396E5E">
        <w:rPr>
          <w:spacing w:val="-5"/>
        </w:rPr>
        <w:t>Lisboa,</w:t>
      </w:r>
      <w:r w:rsidRPr="00396E5E">
        <w:rPr>
          <w:spacing w:val="-31"/>
        </w:rPr>
        <w:t xml:space="preserve"> </w:t>
      </w:r>
      <w:r w:rsidRPr="00396E5E">
        <w:rPr>
          <w:spacing w:val="-5"/>
        </w:rPr>
        <w:t>1995.</w:t>
      </w:r>
    </w:p>
    <w:p w14:paraId="47A0744B"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rPr>
          <w:spacing w:val="-7"/>
        </w:rPr>
      </w:pPr>
      <w:r w:rsidRPr="00396E5E">
        <w:rPr>
          <w:i/>
          <w:iCs/>
          <w:spacing w:val="-4"/>
        </w:rPr>
        <w:t>Direito</w:t>
      </w:r>
      <w:r w:rsidRPr="00396E5E">
        <w:rPr>
          <w:i/>
          <w:iCs/>
          <w:spacing w:val="52"/>
        </w:rPr>
        <w:t xml:space="preserve"> </w:t>
      </w:r>
      <w:r w:rsidRPr="00396E5E">
        <w:rPr>
          <w:i/>
          <w:iCs/>
          <w:spacing w:val="-4"/>
        </w:rPr>
        <w:t xml:space="preserve">Comercial </w:t>
      </w:r>
      <w:r w:rsidRPr="00396E5E">
        <w:rPr>
          <w:i/>
          <w:iCs/>
        </w:rPr>
        <w:t xml:space="preserve">II. </w:t>
      </w:r>
      <w:r w:rsidRPr="00396E5E">
        <w:rPr>
          <w:i/>
          <w:iCs/>
          <w:spacing w:val="-5"/>
        </w:rPr>
        <w:t xml:space="preserve">Sociedades Anónimas </w:t>
      </w:r>
      <w:r w:rsidRPr="00396E5E">
        <w:rPr>
          <w:spacing w:val="-5"/>
        </w:rPr>
        <w:t xml:space="preserve">(Programa, </w:t>
      </w:r>
      <w:r w:rsidRPr="00396E5E">
        <w:rPr>
          <w:spacing w:val="-6"/>
        </w:rPr>
        <w:t xml:space="preserve">Bibliografia, </w:t>
      </w:r>
      <w:r w:rsidRPr="00396E5E">
        <w:rPr>
          <w:spacing w:val="-3"/>
        </w:rPr>
        <w:t xml:space="preserve">Casos </w:t>
      </w:r>
      <w:r w:rsidRPr="00396E5E">
        <w:rPr>
          <w:spacing w:val="-4"/>
        </w:rPr>
        <w:t xml:space="preserve">Práticos </w:t>
      </w:r>
      <w:r w:rsidRPr="00396E5E">
        <w:t xml:space="preserve">e </w:t>
      </w:r>
      <w:r w:rsidRPr="00396E5E">
        <w:rPr>
          <w:spacing w:val="-5"/>
        </w:rPr>
        <w:t xml:space="preserve">Sumários), </w:t>
      </w:r>
      <w:r w:rsidRPr="00396E5E">
        <w:rPr>
          <w:spacing w:val="-4"/>
        </w:rPr>
        <w:t xml:space="preserve">AAFDL, </w:t>
      </w:r>
      <w:r w:rsidRPr="00396E5E">
        <w:rPr>
          <w:spacing w:val="-3"/>
        </w:rPr>
        <w:t xml:space="preserve">Lisboa, </w:t>
      </w:r>
      <w:r w:rsidRPr="00396E5E">
        <w:rPr>
          <w:spacing w:val="-4"/>
        </w:rPr>
        <w:t xml:space="preserve">1991; </w:t>
      </w:r>
      <w:r w:rsidRPr="00396E5E">
        <w:t xml:space="preserve">2ª ed. </w:t>
      </w:r>
      <w:r w:rsidRPr="00396E5E">
        <w:rPr>
          <w:spacing w:val="-5"/>
        </w:rPr>
        <w:t>(ampliada),</w:t>
      </w:r>
      <w:r w:rsidRPr="00396E5E">
        <w:rPr>
          <w:spacing w:val="-35"/>
        </w:rPr>
        <w:t xml:space="preserve"> </w:t>
      </w:r>
      <w:r w:rsidRPr="00396E5E">
        <w:rPr>
          <w:spacing w:val="-7"/>
        </w:rPr>
        <w:t>1994.</w:t>
      </w:r>
    </w:p>
    <w:p w14:paraId="719A31A4"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rPr>
          <w:i/>
          <w:iCs/>
          <w:spacing w:val="-4"/>
        </w:rPr>
        <w:t xml:space="preserve">Direito </w:t>
      </w:r>
      <w:r w:rsidRPr="00396E5E">
        <w:rPr>
          <w:i/>
          <w:iCs/>
        </w:rPr>
        <w:t xml:space="preserve">da </w:t>
      </w:r>
      <w:r w:rsidRPr="00396E5E">
        <w:rPr>
          <w:i/>
          <w:iCs/>
          <w:spacing w:val="-6"/>
        </w:rPr>
        <w:t xml:space="preserve">Família </w:t>
      </w:r>
      <w:r w:rsidRPr="00396E5E">
        <w:rPr>
          <w:spacing w:val="-4"/>
        </w:rPr>
        <w:t xml:space="preserve">(Sumários Policopiados, </w:t>
      </w:r>
      <w:r w:rsidRPr="00396E5E">
        <w:t xml:space="preserve">84 pp.), em </w:t>
      </w:r>
      <w:r w:rsidRPr="00396E5E">
        <w:rPr>
          <w:spacing w:val="-5"/>
        </w:rPr>
        <w:t xml:space="preserve">coautoria </w:t>
      </w:r>
      <w:r w:rsidRPr="00396E5E">
        <w:t xml:space="preserve">com </w:t>
      </w:r>
      <w:r w:rsidRPr="00396E5E">
        <w:rPr>
          <w:spacing w:val="-5"/>
        </w:rPr>
        <w:t xml:space="preserve">Alexandre </w:t>
      </w:r>
      <w:r w:rsidRPr="00396E5E">
        <w:rPr>
          <w:spacing w:val="-4"/>
        </w:rPr>
        <w:t xml:space="preserve">Sousa </w:t>
      </w:r>
      <w:r w:rsidRPr="00396E5E">
        <w:rPr>
          <w:spacing w:val="-5"/>
        </w:rPr>
        <w:t>Machado, Lisboa,</w:t>
      </w:r>
      <w:r w:rsidRPr="00396E5E">
        <w:rPr>
          <w:spacing w:val="-7"/>
        </w:rPr>
        <w:t xml:space="preserve"> </w:t>
      </w:r>
      <w:r w:rsidRPr="00396E5E">
        <w:t>UCP</w:t>
      </w:r>
      <w:r w:rsidR="007D0E1C">
        <w:t>, 1985</w:t>
      </w:r>
      <w:r w:rsidRPr="00396E5E">
        <w:t>.</w:t>
      </w:r>
    </w:p>
    <w:p w14:paraId="436F5CF6" w14:textId="77777777" w:rsidR="000B3B2C" w:rsidRPr="00396E5E" w:rsidRDefault="000B3B2C" w:rsidP="00396E5E">
      <w:pPr>
        <w:pStyle w:val="BodyText"/>
        <w:tabs>
          <w:tab w:val="left" w:pos="284"/>
          <w:tab w:val="right" w:leader="underscore" w:pos="9072"/>
        </w:tabs>
        <w:kinsoku w:val="0"/>
        <w:overflowPunct w:val="0"/>
        <w:spacing w:line="360" w:lineRule="auto"/>
        <w:ind w:left="0" w:right="12"/>
        <w:jc w:val="both"/>
      </w:pPr>
    </w:p>
    <w:p w14:paraId="224E10ED" w14:textId="77777777" w:rsidR="000B3B2C" w:rsidRPr="00926826" w:rsidRDefault="00F43D83" w:rsidP="00396E5E">
      <w:pPr>
        <w:pStyle w:val="Heading1"/>
        <w:tabs>
          <w:tab w:val="left" w:pos="284"/>
          <w:tab w:val="right" w:leader="underscore" w:pos="9072"/>
        </w:tabs>
        <w:kinsoku w:val="0"/>
        <w:overflowPunct w:val="0"/>
        <w:spacing w:line="360" w:lineRule="auto"/>
        <w:ind w:left="0" w:right="12"/>
        <w:jc w:val="both"/>
      </w:pPr>
      <w:r w:rsidRPr="00926826">
        <w:t>Participou nos comentários aos seguintes diplomas legais:</w:t>
      </w:r>
    </w:p>
    <w:p w14:paraId="27EC197C"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AA.VV., </w:t>
      </w:r>
      <w:r w:rsidRPr="00396E5E">
        <w:rPr>
          <w:i/>
          <w:iCs/>
        </w:rPr>
        <w:t>Código Civil Anotado</w:t>
      </w:r>
      <w:r w:rsidRPr="00396E5E">
        <w:t xml:space="preserve">, vol. II – </w:t>
      </w:r>
      <w:r w:rsidRPr="00396E5E">
        <w:rPr>
          <w:i/>
          <w:iCs/>
        </w:rPr>
        <w:t>Das obrigações em Geral</w:t>
      </w:r>
      <w:r w:rsidRPr="00396E5E">
        <w:t xml:space="preserve">, coord. de José Carlos Brandão Proença, Universidade Católica Editora, Lisboa, </w:t>
      </w:r>
      <w:r w:rsidRPr="00396E5E">
        <w:rPr>
          <w:spacing w:val="-3"/>
        </w:rPr>
        <w:t xml:space="preserve">2018 </w:t>
      </w:r>
      <w:r w:rsidRPr="00396E5E">
        <w:t xml:space="preserve">(anotação dos artigos </w:t>
      </w:r>
      <w:r w:rsidRPr="00396E5E">
        <w:rPr>
          <w:spacing w:val="-3"/>
        </w:rPr>
        <w:t xml:space="preserve">589º </w:t>
      </w:r>
      <w:r w:rsidRPr="00396E5E">
        <w:t>a 594º, pp.</w:t>
      </w:r>
      <w:r w:rsidRPr="00396E5E">
        <w:rPr>
          <w:spacing w:val="-3"/>
        </w:rPr>
        <w:t xml:space="preserve"> </w:t>
      </w:r>
      <w:r w:rsidRPr="00396E5E">
        <w:t>623-647).</w:t>
      </w:r>
    </w:p>
    <w:p w14:paraId="279A652B"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AA.VV., </w:t>
      </w:r>
      <w:r w:rsidRPr="00396E5E">
        <w:rPr>
          <w:i/>
          <w:iCs/>
        </w:rPr>
        <w:t>Código Cooperativo Anotado</w:t>
      </w:r>
      <w:r w:rsidRPr="00396E5E">
        <w:t xml:space="preserve">, coord. </w:t>
      </w:r>
      <w:r w:rsidRPr="00396E5E">
        <w:rPr>
          <w:spacing w:val="-3"/>
        </w:rPr>
        <w:t xml:space="preserve">de </w:t>
      </w:r>
      <w:r w:rsidRPr="00396E5E">
        <w:t xml:space="preserve">Deolinda Meira e Maria Elisabete Ramos, Almedina, Coimbra, </w:t>
      </w:r>
      <w:r w:rsidRPr="00396E5E">
        <w:rPr>
          <w:spacing w:val="-3"/>
        </w:rPr>
        <w:t xml:space="preserve">2018 </w:t>
      </w:r>
      <w:r w:rsidRPr="00396E5E">
        <w:t>(anotação dos artigos 56º e 57º, pp.</w:t>
      </w:r>
      <w:r w:rsidRPr="00396E5E">
        <w:rPr>
          <w:spacing w:val="18"/>
        </w:rPr>
        <w:t xml:space="preserve"> </w:t>
      </w:r>
      <w:r w:rsidRPr="00396E5E">
        <w:t>323-334).</w:t>
      </w:r>
    </w:p>
    <w:p w14:paraId="6927E228"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AA.VV., </w:t>
      </w:r>
      <w:r w:rsidRPr="00396E5E">
        <w:rPr>
          <w:i/>
          <w:iCs/>
        </w:rPr>
        <w:t xml:space="preserve">Código Civil Anotado </w:t>
      </w:r>
      <w:r w:rsidRPr="00396E5E">
        <w:t xml:space="preserve">- </w:t>
      </w:r>
      <w:r w:rsidRPr="00396E5E">
        <w:rPr>
          <w:i/>
          <w:iCs/>
        </w:rPr>
        <w:t>Parte Geral</w:t>
      </w:r>
      <w:r w:rsidRPr="00396E5E">
        <w:t>, coord. de José Carlos Brandão Proença, Universidade</w:t>
      </w:r>
      <w:r w:rsidRPr="00396E5E">
        <w:rPr>
          <w:spacing w:val="-12"/>
        </w:rPr>
        <w:t xml:space="preserve"> </w:t>
      </w:r>
      <w:r w:rsidRPr="00396E5E">
        <w:t>Católica</w:t>
      </w:r>
      <w:r w:rsidRPr="00396E5E">
        <w:rPr>
          <w:spacing w:val="-12"/>
        </w:rPr>
        <w:t xml:space="preserve"> </w:t>
      </w:r>
      <w:r w:rsidRPr="00396E5E">
        <w:t>Editora,</w:t>
      </w:r>
      <w:r w:rsidRPr="00396E5E">
        <w:rPr>
          <w:spacing w:val="-11"/>
        </w:rPr>
        <w:t xml:space="preserve"> </w:t>
      </w:r>
      <w:r w:rsidRPr="00396E5E">
        <w:t>Lisboa,</w:t>
      </w:r>
      <w:r w:rsidRPr="00396E5E">
        <w:rPr>
          <w:spacing w:val="-11"/>
        </w:rPr>
        <w:t xml:space="preserve"> </w:t>
      </w:r>
      <w:r w:rsidRPr="00396E5E">
        <w:t>2014</w:t>
      </w:r>
      <w:r w:rsidRPr="00396E5E">
        <w:rPr>
          <w:spacing w:val="-14"/>
        </w:rPr>
        <w:t xml:space="preserve"> </w:t>
      </w:r>
      <w:r w:rsidRPr="00396E5E">
        <w:t>(anotação</w:t>
      </w:r>
      <w:r w:rsidRPr="00396E5E">
        <w:rPr>
          <w:spacing w:val="-10"/>
        </w:rPr>
        <w:t xml:space="preserve"> </w:t>
      </w:r>
      <w:r w:rsidRPr="00396E5E">
        <w:t>dos</w:t>
      </w:r>
      <w:r w:rsidRPr="00396E5E">
        <w:rPr>
          <w:spacing w:val="-13"/>
        </w:rPr>
        <w:t xml:space="preserve"> </w:t>
      </w:r>
      <w:r w:rsidRPr="00396E5E">
        <w:t>artigos</w:t>
      </w:r>
      <w:r w:rsidRPr="00396E5E">
        <w:rPr>
          <w:spacing w:val="-13"/>
        </w:rPr>
        <w:t xml:space="preserve"> </w:t>
      </w:r>
      <w:r w:rsidRPr="00396E5E">
        <w:t>162º,</w:t>
      </w:r>
      <w:r w:rsidRPr="00396E5E">
        <w:rPr>
          <w:spacing w:val="-11"/>
        </w:rPr>
        <w:t xml:space="preserve"> </w:t>
      </w:r>
      <w:r w:rsidRPr="00396E5E">
        <w:t>163º,</w:t>
      </w:r>
      <w:r w:rsidRPr="00396E5E">
        <w:rPr>
          <w:spacing w:val="-12"/>
        </w:rPr>
        <w:t xml:space="preserve"> </w:t>
      </w:r>
      <w:r w:rsidRPr="00396E5E">
        <w:t>164º,</w:t>
      </w:r>
      <w:r w:rsidRPr="00396E5E">
        <w:rPr>
          <w:spacing w:val="-11"/>
        </w:rPr>
        <w:t xml:space="preserve"> </w:t>
      </w:r>
      <w:r w:rsidRPr="00396E5E">
        <w:t>170º,</w:t>
      </w:r>
      <w:r w:rsidRPr="00396E5E">
        <w:rPr>
          <w:spacing w:val="-11"/>
        </w:rPr>
        <w:t xml:space="preserve"> </w:t>
      </w:r>
      <w:r w:rsidRPr="00396E5E">
        <w:t>171º, 173º, 174º, 175º, 176º, 177º, 178º, 179º e</w:t>
      </w:r>
      <w:r w:rsidRPr="00396E5E">
        <w:rPr>
          <w:spacing w:val="12"/>
        </w:rPr>
        <w:t xml:space="preserve"> </w:t>
      </w:r>
      <w:r w:rsidRPr="00396E5E">
        <w:t>294º).</w:t>
      </w:r>
    </w:p>
    <w:p w14:paraId="3A1C19EF"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rPr>
          <w:spacing w:val="-3"/>
        </w:rPr>
      </w:pPr>
      <w:r w:rsidRPr="00396E5E">
        <w:t>AA.VV.,</w:t>
      </w:r>
      <w:r w:rsidRPr="00396E5E">
        <w:rPr>
          <w:spacing w:val="-14"/>
        </w:rPr>
        <w:t xml:space="preserve"> </w:t>
      </w:r>
      <w:r w:rsidRPr="00396E5E">
        <w:rPr>
          <w:i/>
          <w:iCs/>
        </w:rPr>
        <w:t>Privatizações</w:t>
      </w:r>
      <w:r w:rsidRPr="00396E5E">
        <w:rPr>
          <w:i/>
          <w:iCs/>
          <w:spacing w:val="-13"/>
        </w:rPr>
        <w:t xml:space="preserve"> </w:t>
      </w:r>
      <w:r w:rsidRPr="00396E5E">
        <w:rPr>
          <w:i/>
          <w:iCs/>
        </w:rPr>
        <w:t>e</w:t>
      </w:r>
      <w:r w:rsidRPr="00396E5E">
        <w:rPr>
          <w:i/>
          <w:iCs/>
          <w:spacing w:val="-13"/>
        </w:rPr>
        <w:t xml:space="preserve"> </w:t>
      </w:r>
      <w:r w:rsidRPr="00396E5E">
        <w:rPr>
          <w:i/>
          <w:iCs/>
        </w:rPr>
        <w:t>Reprivatizações</w:t>
      </w:r>
      <w:r w:rsidRPr="00396E5E">
        <w:rPr>
          <w:i/>
          <w:iCs/>
          <w:spacing w:val="-8"/>
        </w:rPr>
        <w:t xml:space="preserve"> </w:t>
      </w:r>
      <w:r w:rsidRPr="00396E5E">
        <w:rPr>
          <w:i/>
          <w:iCs/>
        </w:rPr>
        <w:t>–</w:t>
      </w:r>
      <w:r w:rsidRPr="00396E5E">
        <w:rPr>
          <w:i/>
          <w:iCs/>
          <w:spacing w:val="-14"/>
        </w:rPr>
        <w:t xml:space="preserve"> </w:t>
      </w:r>
      <w:r w:rsidRPr="00396E5E">
        <w:rPr>
          <w:i/>
          <w:iCs/>
        </w:rPr>
        <w:t>Comentário</w:t>
      </w:r>
      <w:r w:rsidRPr="00396E5E">
        <w:rPr>
          <w:i/>
          <w:iCs/>
          <w:spacing w:val="-9"/>
        </w:rPr>
        <w:t xml:space="preserve"> </w:t>
      </w:r>
      <w:r w:rsidRPr="00396E5E">
        <w:rPr>
          <w:i/>
          <w:iCs/>
        </w:rPr>
        <w:t>à</w:t>
      </w:r>
      <w:r w:rsidRPr="00396E5E">
        <w:rPr>
          <w:i/>
          <w:iCs/>
          <w:spacing w:val="-17"/>
        </w:rPr>
        <w:t xml:space="preserve"> </w:t>
      </w:r>
      <w:r w:rsidRPr="00396E5E">
        <w:rPr>
          <w:i/>
          <w:iCs/>
        </w:rPr>
        <w:t>Lei-Quadro</w:t>
      </w:r>
      <w:r w:rsidRPr="00396E5E">
        <w:rPr>
          <w:i/>
          <w:iCs/>
          <w:spacing w:val="-9"/>
        </w:rPr>
        <w:t xml:space="preserve"> </w:t>
      </w:r>
      <w:r w:rsidRPr="00396E5E">
        <w:rPr>
          <w:i/>
          <w:iCs/>
        </w:rPr>
        <w:t>das</w:t>
      </w:r>
      <w:r w:rsidRPr="00396E5E">
        <w:rPr>
          <w:i/>
          <w:iCs/>
          <w:spacing w:val="-9"/>
        </w:rPr>
        <w:t xml:space="preserve"> </w:t>
      </w:r>
      <w:r w:rsidRPr="00396E5E">
        <w:rPr>
          <w:i/>
          <w:iCs/>
        </w:rPr>
        <w:t>Privatizações</w:t>
      </w:r>
      <w:r w:rsidRPr="00396E5E">
        <w:t>,</w:t>
      </w:r>
      <w:r w:rsidRPr="00396E5E">
        <w:rPr>
          <w:spacing w:val="-15"/>
        </w:rPr>
        <w:t xml:space="preserve"> </w:t>
      </w:r>
      <w:r w:rsidRPr="00396E5E">
        <w:t>coord.</w:t>
      </w:r>
      <w:r w:rsidRPr="00396E5E">
        <w:rPr>
          <w:spacing w:val="-14"/>
        </w:rPr>
        <w:t xml:space="preserve"> </w:t>
      </w:r>
      <w:r w:rsidRPr="00396E5E">
        <w:t>por</w:t>
      </w:r>
      <w:r w:rsidRPr="00396E5E">
        <w:rPr>
          <w:spacing w:val="-14"/>
        </w:rPr>
        <w:t xml:space="preserve"> </w:t>
      </w:r>
      <w:r w:rsidRPr="00396E5E">
        <w:t>Mário Esteves de Oliveira, Almedina, Coimbra,</w:t>
      </w:r>
      <w:r w:rsidRPr="00396E5E">
        <w:rPr>
          <w:spacing w:val="-17"/>
        </w:rPr>
        <w:t xml:space="preserve"> </w:t>
      </w:r>
      <w:r w:rsidRPr="00396E5E">
        <w:rPr>
          <w:spacing w:val="-3"/>
        </w:rPr>
        <w:t>2011.</w:t>
      </w:r>
    </w:p>
    <w:p w14:paraId="631BB3E6"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rPr>
          <w:spacing w:val="-4"/>
        </w:rPr>
      </w:pPr>
      <w:r w:rsidRPr="00396E5E">
        <w:rPr>
          <w:i/>
          <w:iCs/>
          <w:spacing w:val="-4"/>
        </w:rPr>
        <w:t xml:space="preserve">Código </w:t>
      </w:r>
      <w:r w:rsidRPr="00396E5E">
        <w:rPr>
          <w:i/>
          <w:iCs/>
        </w:rPr>
        <w:t xml:space="preserve">das </w:t>
      </w:r>
      <w:r w:rsidRPr="00396E5E">
        <w:rPr>
          <w:i/>
          <w:iCs/>
          <w:spacing w:val="-5"/>
        </w:rPr>
        <w:t xml:space="preserve">Sociedades </w:t>
      </w:r>
      <w:r w:rsidRPr="00396E5E">
        <w:rPr>
          <w:i/>
          <w:iCs/>
          <w:spacing w:val="-4"/>
        </w:rPr>
        <w:t xml:space="preserve">Comerciais </w:t>
      </w:r>
      <w:r w:rsidRPr="00396E5E">
        <w:rPr>
          <w:i/>
          <w:iCs/>
        </w:rPr>
        <w:t xml:space="preserve">e </w:t>
      </w:r>
      <w:r w:rsidRPr="00396E5E">
        <w:rPr>
          <w:i/>
          <w:iCs/>
          <w:spacing w:val="-5"/>
        </w:rPr>
        <w:t xml:space="preserve">Legislação Complementar, </w:t>
      </w:r>
      <w:r w:rsidRPr="00396E5E">
        <w:rPr>
          <w:spacing w:val="-3"/>
        </w:rPr>
        <w:t xml:space="preserve">tomo </w:t>
      </w:r>
      <w:r w:rsidRPr="00396E5E">
        <w:t xml:space="preserve">II da </w:t>
      </w:r>
      <w:proofErr w:type="spellStart"/>
      <w:r w:rsidRPr="00396E5E">
        <w:rPr>
          <w:spacing w:val="-4"/>
        </w:rPr>
        <w:t>Colectânea</w:t>
      </w:r>
      <w:proofErr w:type="spellEnd"/>
      <w:r w:rsidRPr="00396E5E">
        <w:rPr>
          <w:spacing w:val="-4"/>
        </w:rPr>
        <w:t xml:space="preserve"> </w:t>
      </w:r>
      <w:r w:rsidRPr="00396E5E">
        <w:t xml:space="preserve">de </w:t>
      </w:r>
      <w:r w:rsidRPr="00396E5E">
        <w:rPr>
          <w:spacing w:val="-5"/>
        </w:rPr>
        <w:t xml:space="preserve">Legislação </w:t>
      </w:r>
      <w:r w:rsidRPr="00396E5E">
        <w:rPr>
          <w:spacing w:val="-3"/>
        </w:rPr>
        <w:t xml:space="preserve">Comercial </w:t>
      </w:r>
      <w:r w:rsidRPr="00396E5E">
        <w:rPr>
          <w:spacing w:val="-5"/>
        </w:rPr>
        <w:t xml:space="preserve">organizada </w:t>
      </w:r>
      <w:r w:rsidRPr="00396E5E">
        <w:t xml:space="preserve">por </w:t>
      </w:r>
      <w:r w:rsidRPr="00396E5E">
        <w:rPr>
          <w:spacing w:val="-5"/>
        </w:rPr>
        <w:t xml:space="preserve">Paulo </w:t>
      </w:r>
      <w:r w:rsidRPr="00396E5E">
        <w:t xml:space="preserve">M. </w:t>
      </w:r>
      <w:proofErr w:type="spellStart"/>
      <w:r w:rsidRPr="00396E5E">
        <w:rPr>
          <w:spacing w:val="-4"/>
        </w:rPr>
        <w:t>Sendin</w:t>
      </w:r>
      <w:proofErr w:type="spellEnd"/>
      <w:r w:rsidRPr="00396E5E">
        <w:rPr>
          <w:spacing w:val="-4"/>
        </w:rPr>
        <w:t xml:space="preserve">, </w:t>
      </w:r>
      <w:r w:rsidRPr="00396E5E">
        <w:t xml:space="preserve">e com a </w:t>
      </w:r>
      <w:r w:rsidRPr="00396E5E">
        <w:rPr>
          <w:spacing w:val="-4"/>
        </w:rPr>
        <w:t xml:space="preserve">colaboração </w:t>
      </w:r>
      <w:r w:rsidRPr="00396E5E">
        <w:rPr>
          <w:spacing w:val="-3"/>
        </w:rPr>
        <w:t xml:space="preserve">de </w:t>
      </w:r>
      <w:r w:rsidRPr="00396E5E">
        <w:rPr>
          <w:spacing w:val="-5"/>
        </w:rPr>
        <w:t xml:space="preserve">Evaristo </w:t>
      </w:r>
      <w:r w:rsidRPr="00396E5E">
        <w:rPr>
          <w:spacing w:val="-4"/>
        </w:rPr>
        <w:t xml:space="preserve">Mendes, </w:t>
      </w:r>
      <w:r w:rsidRPr="00396E5E">
        <w:t xml:space="preserve">no </w:t>
      </w:r>
      <w:r w:rsidRPr="00396E5E">
        <w:rPr>
          <w:spacing w:val="-4"/>
        </w:rPr>
        <w:t xml:space="preserve">âmbito </w:t>
      </w:r>
      <w:r w:rsidRPr="00396E5E">
        <w:t xml:space="preserve">do </w:t>
      </w:r>
      <w:r w:rsidRPr="00396E5E">
        <w:rPr>
          <w:spacing w:val="-3"/>
        </w:rPr>
        <w:t xml:space="preserve">Centro de </w:t>
      </w:r>
      <w:r w:rsidRPr="00396E5E">
        <w:rPr>
          <w:spacing w:val="-4"/>
        </w:rPr>
        <w:t xml:space="preserve">Direito Comercial </w:t>
      </w:r>
      <w:r w:rsidRPr="00396E5E">
        <w:t xml:space="preserve">e de </w:t>
      </w:r>
      <w:r w:rsidRPr="00396E5E">
        <w:rPr>
          <w:spacing w:val="-4"/>
        </w:rPr>
        <w:t xml:space="preserve">Direito </w:t>
      </w:r>
      <w:r w:rsidRPr="00396E5E">
        <w:t xml:space="preserve">da </w:t>
      </w:r>
      <w:r w:rsidRPr="00396E5E">
        <w:rPr>
          <w:spacing w:val="-4"/>
        </w:rPr>
        <w:t xml:space="preserve">Economia </w:t>
      </w:r>
      <w:r w:rsidRPr="00396E5E">
        <w:t xml:space="preserve">da </w:t>
      </w:r>
      <w:r w:rsidRPr="00396E5E">
        <w:rPr>
          <w:spacing w:val="-5"/>
        </w:rPr>
        <w:t xml:space="preserve">Faculdade </w:t>
      </w:r>
      <w:r w:rsidRPr="00396E5E">
        <w:t xml:space="preserve">de </w:t>
      </w:r>
      <w:r w:rsidRPr="00396E5E">
        <w:rPr>
          <w:spacing w:val="-4"/>
        </w:rPr>
        <w:t xml:space="preserve">Direito </w:t>
      </w:r>
      <w:r w:rsidRPr="00396E5E">
        <w:t xml:space="preserve">da </w:t>
      </w:r>
      <w:r w:rsidRPr="00396E5E">
        <w:rPr>
          <w:spacing w:val="-6"/>
        </w:rPr>
        <w:t xml:space="preserve">Universidade </w:t>
      </w:r>
      <w:r w:rsidRPr="00396E5E">
        <w:rPr>
          <w:spacing w:val="-4"/>
        </w:rPr>
        <w:t xml:space="preserve">Católica </w:t>
      </w:r>
      <w:r w:rsidRPr="00396E5E">
        <w:rPr>
          <w:spacing w:val="-5"/>
        </w:rPr>
        <w:t xml:space="preserve">Portuguesa </w:t>
      </w:r>
      <w:r w:rsidRPr="00396E5E">
        <w:rPr>
          <w:spacing w:val="-4"/>
        </w:rPr>
        <w:t xml:space="preserve">(Lisboa), </w:t>
      </w:r>
      <w:r w:rsidRPr="00396E5E">
        <w:t xml:space="preserve">3ª </w:t>
      </w:r>
      <w:r w:rsidRPr="00396E5E">
        <w:rPr>
          <w:spacing w:val="-3"/>
        </w:rPr>
        <w:t>ed., Almedina, Coimbra,</w:t>
      </w:r>
      <w:r w:rsidRPr="00396E5E">
        <w:rPr>
          <w:spacing w:val="-53"/>
        </w:rPr>
        <w:t xml:space="preserve"> </w:t>
      </w:r>
      <w:r w:rsidRPr="00396E5E">
        <w:rPr>
          <w:spacing w:val="-4"/>
        </w:rPr>
        <w:t>2004.</w:t>
      </w:r>
    </w:p>
    <w:p w14:paraId="38D162BC" w14:textId="77777777" w:rsidR="000B3B2C" w:rsidRPr="00396E5E" w:rsidRDefault="000B3B2C" w:rsidP="00396E5E">
      <w:pPr>
        <w:pStyle w:val="BodyText"/>
        <w:tabs>
          <w:tab w:val="left" w:pos="284"/>
          <w:tab w:val="right" w:leader="underscore" w:pos="9072"/>
        </w:tabs>
        <w:kinsoku w:val="0"/>
        <w:overflowPunct w:val="0"/>
        <w:spacing w:line="360" w:lineRule="auto"/>
        <w:ind w:left="0" w:right="12"/>
        <w:jc w:val="both"/>
      </w:pPr>
    </w:p>
    <w:p w14:paraId="53C59A84" w14:textId="77777777" w:rsidR="00CE65F9" w:rsidRPr="00396E5E" w:rsidRDefault="00CE65F9" w:rsidP="00396E5E">
      <w:pPr>
        <w:pStyle w:val="BodyText"/>
        <w:tabs>
          <w:tab w:val="left" w:pos="284"/>
          <w:tab w:val="right" w:leader="underscore" w:pos="9072"/>
        </w:tabs>
        <w:kinsoku w:val="0"/>
        <w:overflowPunct w:val="0"/>
        <w:spacing w:line="360" w:lineRule="auto"/>
        <w:ind w:left="0" w:right="12"/>
        <w:jc w:val="both"/>
        <w:rPr>
          <w:b/>
          <w:bCs/>
          <w:color w:val="1F467A"/>
          <w:u w:val="single"/>
        </w:rPr>
      </w:pPr>
      <w:r w:rsidRPr="00396E5E">
        <w:rPr>
          <w:b/>
          <w:bCs/>
          <w:color w:val="1F467A"/>
          <w:u w:val="single"/>
        </w:rPr>
        <w:t>INTERVENÇÕES</w:t>
      </w:r>
      <w:r w:rsidRPr="00396E5E">
        <w:rPr>
          <w:rStyle w:val="FootnoteReference"/>
          <w:b/>
          <w:bCs/>
          <w:color w:val="1F467A"/>
          <w:u w:val="single"/>
        </w:rPr>
        <w:footnoteReference w:id="3"/>
      </w:r>
      <w:r w:rsidRPr="00396E5E">
        <w:rPr>
          <w:b/>
          <w:bCs/>
          <w:color w:val="1F467A"/>
          <w:u w:val="single"/>
        </w:rPr>
        <w:tab/>
      </w:r>
    </w:p>
    <w:p w14:paraId="5EC59A16" w14:textId="77777777" w:rsidR="000B3B2C" w:rsidRPr="00396E5E" w:rsidRDefault="00F43D83" w:rsidP="00396E5E">
      <w:pPr>
        <w:pStyle w:val="BodyText"/>
        <w:tabs>
          <w:tab w:val="left" w:pos="284"/>
          <w:tab w:val="right" w:leader="underscore" w:pos="9072"/>
        </w:tabs>
        <w:kinsoku w:val="0"/>
        <w:overflowPunct w:val="0"/>
        <w:spacing w:line="360" w:lineRule="auto"/>
        <w:ind w:left="0" w:right="12"/>
        <w:jc w:val="both"/>
      </w:pPr>
      <w:r w:rsidRPr="00396E5E">
        <w:t>Entre outras, saliente-se as seguintes:</w:t>
      </w:r>
    </w:p>
    <w:p w14:paraId="5DB5198E" w14:textId="77777777" w:rsidR="008D572A" w:rsidRPr="00396E5E" w:rsidRDefault="008D572A"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202</w:t>
      </w:r>
      <w:r w:rsidRPr="00396E5E">
        <w:t>2, 26 janeiro</w:t>
      </w:r>
      <w:r w:rsidRPr="00396E5E">
        <w:t xml:space="preserve"> | </w:t>
      </w:r>
      <w:r w:rsidR="007D0E1C">
        <w:t xml:space="preserve">2ª edição dos </w:t>
      </w:r>
      <w:r w:rsidRPr="00396E5E">
        <w:t xml:space="preserve">Colóquios do </w:t>
      </w:r>
      <w:r w:rsidRPr="00396E5E">
        <w:t>STJ</w:t>
      </w:r>
      <w:r w:rsidRPr="00396E5E">
        <w:t xml:space="preserve">/CEJ: Comércio, Sociedades e Insolvências </w:t>
      </w:r>
      <w:r w:rsidRPr="00396E5E">
        <w:t xml:space="preserve">promovido pelo </w:t>
      </w:r>
      <w:r w:rsidRPr="00396E5E">
        <w:t xml:space="preserve">Supremo Tribunal </w:t>
      </w:r>
      <w:r w:rsidRPr="00396E5E">
        <w:t>de Justiça e pelo Centro de Estudos Judiciários |</w:t>
      </w:r>
      <w:r w:rsidRPr="00396E5E">
        <w:t xml:space="preserve"> </w:t>
      </w:r>
      <w:r w:rsidRPr="00396E5E">
        <w:rPr>
          <w:i/>
          <w:iCs/>
        </w:rPr>
        <w:t>A insolvência no contexto das relações de grupo de sociedades</w:t>
      </w:r>
      <w:r w:rsidRPr="00396E5E">
        <w:t>.</w:t>
      </w:r>
    </w:p>
    <w:p w14:paraId="07A23514" w14:textId="77777777" w:rsidR="008D572A" w:rsidRPr="00396E5E" w:rsidRDefault="008D572A"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2020, 9 dezembro | </w:t>
      </w:r>
      <w:r w:rsidRPr="00396E5E">
        <w:t>Web Conferência Seminário de Direito Comercial</w:t>
      </w:r>
      <w:r w:rsidRPr="00396E5E">
        <w:t>,</w:t>
      </w:r>
      <w:r w:rsidRPr="00396E5E">
        <w:t xml:space="preserve"> </w:t>
      </w:r>
      <w:r w:rsidRPr="00396E5E">
        <w:t xml:space="preserve">promovida pelo Centro de Estudos Judiciários | </w:t>
      </w:r>
      <w:r w:rsidRPr="00396E5E">
        <w:rPr>
          <w:i/>
          <w:iCs/>
        </w:rPr>
        <w:t>Inconstitucionalidade extemporânea do art.º. 392.º, n.º2, do Código das Sociedades Comerciais</w:t>
      </w:r>
      <w:r w:rsidRPr="00396E5E">
        <w:t>.</w:t>
      </w:r>
    </w:p>
    <w:p w14:paraId="74DB0798" w14:textId="77777777" w:rsidR="008D572A" w:rsidRPr="00396E5E" w:rsidRDefault="008D572A"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2020, 4 de junho | </w:t>
      </w:r>
      <w:proofErr w:type="spellStart"/>
      <w:r w:rsidRPr="00396E5E">
        <w:rPr>
          <w:i/>
          <w:iCs/>
        </w:rPr>
        <w:t>Webinar</w:t>
      </w:r>
      <w:proofErr w:type="spellEnd"/>
      <w:r w:rsidR="00ED2BD7">
        <w:t xml:space="preserve">: </w:t>
      </w:r>
      <w:r w:rsidRPr="00396E5E">
        <w:t xml:space="preserve">A Pandemia Covid-19 e a governação societária - reflexos no funcionamento dos órgãos societários, promovido pela Ordem dos Advogados | </w:t>
      </w:r>
      <w:r w:rsidRPr="00396E5E">
        <w:rPr>
          <w:i/>
          <w:iCs/>
        </w:rPr>
        <w:t>A governação societária no contexto da insolvência</w:t>
      </w:r>
      <w:r w:rsidRPr="00396E5E">
        <w:t>.</w:t>
      </w:r>
    </w:p>
    <w:p w14:paraId="11BF4F6D"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2019,</w:t>
      </w:r>
      <w:r w:rsidRPr="00396E5E">
        <w:rPr>
          <w:spacing w:val="-11"/>
        </w:rPr>
        <w:t xml:space="preserve"> </w:t>
      </w:r>
      <w:r w:rsidRPr="00396E5E">
        <w:t>16</w:t>
      </w:r>
      <w:r w:rsidRPr="00396E5E">
        <w:rPr>
          <w:spacing w:val="-12"/>
        </w:rPr>
        <w:t xml:space="preserve"> </w:t>
      </w:r>
      <w:r w:rsidRPr="00396E5E">
        <w:t>de</w:t>
      </w:r>
      <w:r w:rsidRPr="00396E5E">
        <w:rPr>
          <w:spacing w:val="-11"/>
        </w:rPr>
        <w:t xml:space="preserve"> </w:t>
      </w:r>
      <w:r w:rsidRPr="00396E5E">
        <w:t>julho</w:t>
      </w:r>
      <w:r w:rsidRPr="00396E5E">
        <w:rPr>
          <w:spacing w:val="-12"/>
        </w:rPr>
        <w:t xml:space="preserve"> </w:t>
      </w:r>
      <w:r w:rsidRPr="00396E5E">
        <w:t>|</w:t>
      </w:r>
      <w:r w:rsidRPr="00396E5E">
        <w:rPr>
          <w:spacing w:val="-15"/>
        </w:rPr>
        <w:t xml:space="preserve"> </w:t>
      </w:r>
      <w:r w:rsidRPr="00396E5E">
        <w:t>Ação</w:t>
      </w:r>
      <w:r w:rsidRPr="00396E5E">
        <w:rPr>
          <w:spacing w:val="-14"/>
        </w:rPr>
        <w:t xml:space="preserve"> </w:t>
      </w:r>
      <w:r w:rsidRPr="00396E5E">
        <w:t>de</w:t>
      </w:r>
      <w:r w:rsidRPr="00396E5E">
        <w:rPr>
          <w:spacing w:val="-15"/>
        </w:rPr>
        <w:t xml:space="preserve"> </w:t>
      </w:r>
      <w:r w:rsidRPr="00396E5E">
        <w:t>formação</w:t>
      </w:r>
      <w:r w:rsidRPr="00396E5E">
        <w:rPr>
          <w:spacing w:val="-14"/>
        </w:rPr>
        <w:t xml:space="preserve"> </w:t>
      </w:r>
      <w:r w:rsidRPr="00396E5E">
        <w:t>sobre</w:t>
      </w:r>
      <w:r w:rsidRPr="00396E5E">
        <w:rPr>
          <w:spacing w:val="-15"/>
        </w:rPr>
        <w:t xml:space="preserve"> </w:t>
      </w:r>
      <w:r w:rsidRPr="00396E5E">
        <w:t>Insolvência</w:t>
      </w:r>
      <w:r w:rsidRPr="00396E5E">
        <w:rPr>
          <w:spacing w:val="-12"/>
        </w:rPr>
        <w:t xml:space="preserve"> </w:t>
      </w:r>
      <w:r w:rsidRPr="00396E5E">
        <w:t>e</w:t>
      </w:r>
      <w:r w:rsidRPr="00396E5E">
        <w:rPr>
          <w:spacing w:val="-10"/>
        </w:rPr>
        <w:t xml:space="preserve"> </w:t>
      </w:r>
      <w:r w:rsidRPr="00396E5E">
        <w:t>Recuperação</w:t>
      </w:r>
      <w:r w:rsidRPr="00396E5E">
        <w:rPr>
          <w:spacing w:val="-14"/>
        </w:rPr>
        <w:t xml:space="preserve"> </w:t>
      </w:r>
      <w:r w:rsidRPr="00396E5E">
        <w:t>de</w:t>
      </w:r>
      <w:r w:rsidRPr="00396E5E">
        <w:rPr>
          <w:spacing w:val="-14"/>
        </w:rPr>
        <w:t xml:space="preserve"> </w:t>
      </w:r>
      <w:r w:rsidRPr="00396E5E">
        <w:t>empresa</w:t>
      </w:r>
      <w:r w:rsidR="008D572A" w:rsidRPr="00396E5E">
        <w:t>,</w:t>
      </w:r>
      <w:r w:rsidRPr="00396E5E">
        <w:rPr>
          <w:spacing w:val="-17"/>
        </w:rPr>
        <w:t xml:space="preserve"> </w:t>
      </w:r>
      <w:r w:rsidRPr="00396E5E">
        <w:t xml:space="preserve">promovida pelo Centro Regional de Lisboa da Ordem dos Advogados | FDUL | </w:t>
      </w:r>
      <w:r w:rsidRPr="00396E5E">
        <w:rPr>
          <w:i/>
          <w:iCs/>
        </w:rPr>
        <w:t>Os órgãos societários na insolvência</w:t>
      </w:r>
      <w:r w:rsidRPr="00396E5E">
        <w:t>.</w:t>
      </w:r>
    </w:p>
    <w:p w14:paraId="7356D027"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2019, 1 e 12 de abril | V Congresso de Direito da Insolvência | Altis </w:t>
      </w:r>
      <w:proofErr w:type="spellStart"/>
      <w:r w:rsidRPr="00396E5E">
        <w:t>Grand</w:t>
      </w:r>
      <w:proofErr w:type="spellEnd"/>
      <w:r w:rsidRPr="00396E5E">
        <w:t xml:space="preserve"> Hotel, Lisboa | Sob a égide da Diretiva: reestruturação preventiva | </w:t>
      </w:r>
      <w:r w:rsidRPr="00396E5E">
        <w:rPr>
          <w:i/>
          <w:iCs/>
        </w:rPr>
        <w:t>Conversão de créditos em</w:t>
      </w:r>
      <w:r w:rsidRPr="00396E5E">
        <w:rPr>
          <w:i/>
          <w:iCs/>
          <w:spacing w:val="-20"/>
        </w:rPr>
        <w:t xml:space="preserve"> </w:t>
      </w:r>
      <w:r w:rsidRPr="00396E5E">
        <w:rPr>
          <w:i/>
          <w:iCs/>
        </w:rPr>
        <w:t>capital</w:t>
      </w:r>
      <w:r w:rsidRPr="00396E5E">
        <w:t>.</w:t>
      </w:r>
    </w:p>
    <w:p w14:paraId="647C53EA"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2018, 29 de novembro | II Jornadas de Direito das Fundações (“As perspetivas de reforma nos 50 anos do Código Civil”) | CDP FDUL | </w:t>
      </w:r>
      <w:r w:rsidRPr="00396E5E">
        <w:rPr>
          <w:i/>
          <w:iCs/>
        </w:rPr>
        <w:t>As</w:t>
      </w:r>
      <w:r w:rsidRPr="00396E5E">
        <w:rPr>
          <w:i/>
          <w:iCs/>
          <w:spacing w:val="-6"/>
        </w:rPr>
        <w:t xml:space="preserve"> </w:t>
      </w:r>
      <w:r w:rsidRPr="00396E5E">
        <w:rPr>
          <w:i/>
          <w:iCs/>
        </w:rPr>
        <w:t>“Fundações-Empresa”</w:t>
      </w:r>
      <w:r w:rsidRPr="00396E5E">
        <w:t>.</w:t>
      </w:r>
    </w:p>
    <w:p w14:paraId="10AC19A5"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2018, 16 de novembro | Congresso de Direito Comercial – </w:t>
      </w:r>
      <w:r w:rsidRPr="00396E5E">
        <w:rPr>
          <w:i/>
          <w:iCs/>
        </w:rPr>
        <w:t>Imputação à</w:t>
      </w:r>
      <w:r w:rsidRPr="00396E5E">
        <w:rPr>
          <w:i/>
          <w:iCs/>
          <w:spacing w:val="-10"/>
        </w:rPr>
        <w:t xml:space="preserve"> </w:t>
      </w:r>
      <w:r w:rsidRPr="00396E5E">
        <w:rPr>
          <w:i/>
          <w:iCs/>
        </w:rPr>
        <w:t>sociedade</w:t>
      </w:r>
      <w:r w:rsidRPr="00396E5E">
        <w:t>.</w:t>
      </w:r>
    </w:p>
    <w:p w14:paraId="3560760E"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 xml:space="preserve">2018, 20 e 21 de abril | V Congresso de Direito </w:t>
      </w:r>
      <w:r w:rsidRPr="00396E5E">
        <w:rPr>
          <w:spacing w:val="-3"/>
        </w:rPr>
        <w:t xml:space="preserve">das </w:t>
      </w:r>
      <w:r w:rsidRPr="00396E5E">
        <w:t xml:space="preserve">Sociedades em Revista | Hotel, Altis, Lisboa | Lealdades na Sociedade – </w:t>
      </w:r>
      <w:r w:rsidRPr="00396E5E">
        <w:rPr>
          <w:i/>
          <w:iCs/>
        </w:rPr>
        <w:t>Inexistência do dever de lealdade dos sócios e</w:t>
      </w:r>
      <w:r w:rsidRPr="00396E5E">
        <w:rPr>
          <w:i/>
          <w:iCs/>
          <w:spacing w:val="-15"/>
        </w:rPr>
        <w:t xml:space="preserve"> </w:t>
      </w:r>
      <w:r w:rsidRPr="00396E5E">
        <w:rPr>
          <w:i/>
          <w:iCs/>
        </w:rPr>
        <w:t>acionistas</w:t>
      </w:r>
      <w:r w:rsidRPr="00396E5E">
        <w:t>.</w:t>
      </w:r>
    </w:p>
    <w:p w14:paraId="509DC9E2"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t>2018,</w:t>
      </w:r>
      <w:r w:rsidRPr="00396E5E">
        <w:rPr>
          <w:spacing w:val="-16"/>
        </w:rPr>
        <w:t xml:space="preserve"> </w:t>
      </w:r>
      <w:r w:rsidRPr="00396E5E">
        <w:t>2</w:t>
      </w:r>
      <w:r w:rsidRPr="00396E5E">
        <w:rPr>
          <w:spacing w:val="-18"/>
        </w:rPr>
        <w:t xml:space="preserve"> </w:t>
      </w:r>
      <w:r w:rsidRPr="00396E5E">
        <w:t>de</w:t>
      </w:r>
      <w:r w:rsidRPr="00396E5E">
        <w:rPr>
          <w:spacing w:val="-15"/>
        </w:rPr>
        <w:t xml:space="preserve"> </w:t>
      </w:r>
      <w:r w:rsidRPr="00396E5E">
        <w:t>fevereiro</w:t>
      </w:r>
      <w:r w:rsidRPr="00396E5E">
        <w:rPr>
          <w:spacing w:val="-14"/>
        </w:rPr>
        <w:t xml:space="preserve"> </w:t>
      </w:r>
      <w:r w:rsidRPr="00396E5E">
        <w:t>|</w:t>
      </w:r>
      <w:r w:rsidRPr="00396E5E">
        <w:rPr>
          <w:spacing w:val="-15"/>
        </w:rPr>
        <w:t xml:space="preserve"> </w:t>
      </w:r>
      <w:r w:rsidRPr="00396E5E">
        <w:t>Conferência</w:t>
      </w:r>
      <w:r w:rsidRPr="00396E5E">
        <w:rPr>
          <w:spacing w:val="-17"/>
        </w:rPr>
        <w:t xml:space="preserve"> </w:t>
      </w:r>
      <w:r w:rsidRPr="00396E5E">
        <w:t>sobre</w:t>
      </w:r>
      <w:r w:rsidRPr="00396E5E">
        <w:rPr>
          <w:spacing w:val="-19"/>
        </w:rPr>
        <w:t xml:space="preserve"> </w:t>
      </w:r>
      <w:r w:rsidRPr="00396E5E">
        <w:t>Aspetos</w:t>
      </w:r>
      <w:r w:rsidRPr="00396E5E">
        <w:rPr>
          <w:spacing w:val="-17"/>
        </w:rPr>
        <w:t xml:space="preserve"> </w:t>
      </w:r>
      <w:r w:rsidRPr="00396E5E">
        <w:t>controversos</w:t>
      </w:r>
      <w:r w:rsidRPr="00396E5E">
        <w:rPr>
          <w:spacing w:val="-17"/>
        </w:rPr>
        <w:t xml:space="preserve"> </w:t>
      </w:r>
      <w:r w:rsidRPr="00396E5E">
        <w:t>da</w:t>
      </w:r>
      <w:r w:rsidRPr="00396E5E">
        <w:rPr>
          <w:spacing w:val="-17"/>
        </w:rPr>
        <w:t xml:space="preserve"> </w:t>
      </w:r>
      <w:r w:rsidRPr="00396E5E">
        <w:t>parassocialidade,</w:t>
      </w:r>
      <w:r w:rsidRPr="00396E5E">
        <w:rPr>
          <w:spacing w:val="-16"/>
        </w:rPr>
        <w:t xml:space="preserve"> </w:t>
      </w:r>
      <w:r w:rsidRPr="00396E5E">
        <w:t>promovida pelo Centro Regional do Funchal da Ordem dos Advogados, por ocasião da inauguração da nova</w:t>
      </w:r>
      <w:r w:rsidRPr="00396E5E">
        <w:rPr>
          <w:spacing w:val="1"/>
        </w:rPr>
        <w:t xml:space="preserve"> </w:t>
      </w:r>
      <w:r w:rsidRPr="00396E5E">
        <w:t>sede.</w:t>
      </w:r>
    </w:p>
    <w:p w14:paraId="5056B1ED" w14:textId="77777777" w:rsidR="003023FC" w:rsidRPr="00396E5E" w:rsidRDefault="003023FC" w:rsidP="00396E5E">
      <w:pPr>
        <w:pStyle w:val="BodyText"/>
        <w:tabs>
          <w:tab w:val="left" w:pos="284"/>
          <w:tab w:val="right" w:leader="underscore" w:pos="9072"/>
        </w:tabs>
        <w:kinsoku w:val="0"/>
        <w:overflowPunct w:val="0"/>
        <w:spacing w:line="360" w:lineRule="auto"/>
        <w:ind w:left="0" w:right="12"/>
        <w:jc w:val="both"/>
      </w:pPr>
    </w:p>
    <w:p w14:paraId="28F4AE3C" w14:textId="77777777" w:rsidR="000B3B2C" w:rsidRPr="00396E5E" w:rsidRDefault="00F43D83" w:rsidP="00396E5E">
      <w:pPr>
        <w:pStyle w:val="Heading1"/>
        <w:tabs>
          <w:tab w:val="left" w:pos="284"/>
          <w:tab w:val="right" w:leader="underscore" w:pos="9072"/>
        </w:tabs>
        <w:kinsoku w:val="0"/>
        <w:overflowPunct w:val="0"/>
        <w:spacing w:line="360" w:lineRule="auto"/>
        <w:ind w:left="0" w:right="12"/>
        <w:jc w:val="both"/>
        <w:rPr>
          <w:color w:val="1F467A"/>
        </w:rPr>
      </w:pPr>
      <w:r w:rsidRPr="00396E5E">
        <w:rPr>
          <w:color w:val="1F467A"/>
          <w:u w:val="single"/>
        </w:rPr>
        <w:t>OUTRA INFORMAÇÃO RELEVANTE</w:t>
      </w:r>
    </w:p>
    <w:p w14:paraId="4DCD052B"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rPr>
          <w:spacing w:val="-5"/>
        </w:rPr>
      </w:pPr>
      <w:r w:rsidRPr="00396E5E">
        <w:rPr>
          <w:spacing w:val="-3"/>
        </w:rPr>
        <w:t xml:space="preserve">Membro </w:t>
      </w:r>
      <w:r w:rsidRPr="00396E5E">
        <w:rPr>
          <w:spacing w:val="-4"/>
        </w:rPr>
        <w:t xml:space="preserve">fundador </w:t>
      </w:r>
      <w:r w:rsidRPr="00396E5E">
        <w:rPr>
          <w:spacing w:val="-3"/>
        </w:rPr>
        <w:t xml:space="preserve">da </w:t>
      </w:r>
      <w:r w:rsidRPr="00396E5E">
        <w:rPr>
          <w:spacing w:val="-4"/>
        </w:rPr>
        <w:t xml:space="preserve">Associação Portuguesa </w:t>
      </w:r>
      <w:r w:rsidRPr="00396E5E">
        <w:t xml:space="preserve">de </w:t>
      </w:r>
      <w:r w:rsidRPr="00396E5E">
        <w:rPr>
          <w:spacing w:val="-4"/>
        </w:rPr>
        <w:t>Direito</w:t>
      </w:r>
      <w:r w:rsidRPr="00396E5E">
        <w:rPr>
          <w:spacing w:val="-37"/>
        </w:rPr>
        <w:t xml:space="preserve"> </w:t>
      </w:r>
      <w:r w:rsidRPr="00396E5E">
        <w:rPr>
          <w:spacing w:val="-5"/>
        </w:rPr>
        <w:t>Intelectual.</w:t>
      </w:r>
    </w:p>
    <w:p w14:paraId="4D4C2680"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rPr>
          <w:spacing w:val="-4"/>
        </w:rPr>
        <w:t xml:space="preserve">Redator </w:t>
      </w:r>
      <w:r w:rsidRPr="00396E5E">
        <w:t xml:space="preserve">da </w:t>
      </w:r>
      <w:r w:rsidRPr="00396E5E">
        <w:rPr>
          <w:spacing w:val="-3"/>
        </w:rPr>
        <w:t xml:space="preserve">revista </w:t>
      </w:r>
      <w:r w:rsidRPr="00396E5E">
        <w:rPr>
          <w:spacing w:val="-4"/>
        </w:rPr>
        <w:t xml:space="preserve">Direito </w:t>
      </w:r>
      <w:r w:rsidRPr="00396E5E">
        <w:t xml:space="preserve">das </w:t>
      </w:r>
      <w:r w:rsidRPr="00396E5E">
        <w:rPr>
          <w:spacing w:val="-4"/>
        </w:rPr>
        <w:t xml:space="preserve">Sociedades </w:t>
      </w:r>
      <w:r w:rsidRPr="00396E5E">
        <w:t xml:space="preserve">em </w:t>
      </w:r>
      <w:r w:rsidRPr="00396E5E">
        <w:rPr>
          <w:spacing w:val="-4"/>
        </w:rPr>
        <w:t>Revista</w:t>
      </w:r>
      <w:r w:rsidRPr="00396E5E">
        <w:rPr>
          <w:spacing w:val="-24"/>
        </w:rPr>
        <w:t xml:space="preserve"> </w:t>
      </w:r>
      <w:r w:rsidRPr="00396E5E">
        <w:t>(desde2009).</w:t>
      </w:r>
    </w:p>
    <w:p w14:paraId="7D6DDB35"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rPr>
          <w:spacing w:val="-3"/>
        </w:rPr>
      </w:pPr>
      <w:r w:rsidRPr="00396E5E">
        <w:rPr>
          <w:spacing w:val="-3"/>
        </w:rPr>
        <w:t xml:space="preserve">Membro do </w:t>
      </w:r>
      <w:r w:rsidRPr="00396E5E">
        <w:rPr>
          <w:spacing w:val="-4"/>
        </w:rPr>
        <w:t xml:space="preserve">Conselho Redatorial </w:t>
      </w:r>
      <w:r w:rsidRPr="00396E5E">
        <w:t xml:space="preserve">da </w:t>
      </w:r>
      <w:r w:rsidRPr="00396E5E">
        <w:rPr>
          <w:spacing w:val="-3"/>
        </w:rPr>
        <w:t xml:space="preserve">Revista </w:t>
      </w:r>
      <w:r w:rsidRPr="00396E5E">
        <w:t xml:space="preserve">de </w:t>
      </w:r>
      <w:r w:rsidRPr="00396E5E">
        <w:rPr>
          <w:spacing w:val="-4"/>
        </w:rPr>
        <w:t xml:space="preserve">Direito </w:t>
      </w:r>
      <w:r w:rsidRPr="00396E5E">
        <w:t xml:space="preserve">da </w:t>
      </w:r>
      <w:r w:rsidRPr="00396E5E">
        <w:rPr>
          <w:spacing w:val="-5"/>
        </w:rPr>
        <w:t>Insolvência</w:t>
      </w:r>
      <w:r w:rsidRPr="00396E5E">
        <w:rPr>
          <w:spacing w:val="-7"/>
        </w:rPr>
        <w:t xml:space="preserve"> </w:t>
      </w:r>
      <w:r w:rsidRPr="00396E5E">
        <w:rPr>
          <w:spacing w:val="-3"/>
        </w:rPr>
        <w:t>(desde2016).</w:t>
      </w:r>
    </w:p>
    <w:p w14:paraId="7A7F70DE"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pPr>
      <w:r w:rsidRPr="00396E5E">
        <w:rPr>
          <w:spacing w:val="-3"/>
        </w:rPr>
        <w:t xml:space="preserve">Membro da </w:t>
      </w:r>
      <w:r w:rsidRPr="00396E5E">
        <w:rPr>
          <w:spacing w:val="-4"/>
        </w:rPr>
        <w:t xml:space="preserve">Comissão Científica </w:t>
      </w:r>
      <w:r w:rsidRPr="00396E5E">
        <w:t xml:space="preserve">da </w:t>
      </w:r>
      <w:r w:rsidRPr="00396E5E">
        <w:rPr>
          <w:spacing w:val="-3"/>
        </w:rPr>
        <w:t xml:space="preserve">Revista </w:t>
      </w:r>
      <w:r w:rsidRPr="00396E5E">
        <w:t xml:space="preserve">de </w:t>
      </w:r>
      <w:r w:rsidRPr="00396E5E">
        <w:rPr>
          <w:spacing w:val="-4"/>
        </w:rPr>
        <w:t xml:space="preserve">Direito </w:t>
      </w:r>
      <w:r w:rsidRPr="00396E5E">
        <w:rPr>
          <w:spacing w:val="-5"/>
        </w:rPr>
        <w:t xml:space="preserve">Financeiro </w:t>
      </w:r>
      <w:r w:rsidRPr="00396E5E">
        <w:t xml:space="preserve">e dos </w:t>
      </w:r>
      <w:r w:rsidRPr="00396E5E">
        <w:rPr>
          <w:spacing w:val="-4"/>
        </w:rPr>
        <w:t xml:space="preserve">Mercados </w:t>
      </w:r>
      <w:r w:rsidRPr="00396E5E">
        <w:t>de</w:t>
      </w:r>
      <w:r w:rsidRPr="00396E5E">
        <w:rPr>
          <w:spacing w:val="49"/>
        </w:rPr>
        <w:t xml:space="preserve"> </w:t>
      </w:r>
      <w:r w:rsidRPr="00396E5E">
        <w:rPr>
          <w:spacing w:val="-4"/>
        </w:rPr>
        <w:t>Capitais</w:t>
      </w:r>
      <w:r w:rsidR="00CE65F9" w:rsidRPr="00396E5E">
        <w:rPr>
          <w:spacing w:val="-4"/>
        </w:rPr>
        <w:t xml:space="preserve"> </w:t>
      </w:r>
      <w:r w:rsidRPr="00396E5E">
        <w:t>(desde 2018).</w:t>
      </w:r>
    </w:p>
    <w:p w14:paraId="0619F528"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rPr>
          <w:spacing w:val="-4"/>
        </w:rPr>
      </w:pPr>
      <w:r w:rsidRPr="00396E5E">
        <w:rPr>
          <w:spacing w:val="-4"/>
        </w:rPr>
        <w:t xml:space="preserve">Inscrito </w:t>
      </w:r>
      <w:r w:rsidRPr="00396E5E">
        <w:t xml:space="preserve">na </w:t>
      </w:r>
      <w:r w:rsidRPr="00396E5E">
        <w:rPr>
          <w:spacing w:val="-3"/>
        </w:rPr>
        <w:t xml:space="preserve">Ordem </w:t>
      </w:r>
      <w:r w:rsidRPr="00396E5E">
        <w:t xml:space="preserve">dos </w:t>
      </w:r>
      <w:r w:rsidRPr="00396E5E">
        <w:rPr>
          <w:spacing w:val="-4"/>
        </w:rPr>
        <w:t>Advogados (desde</w:t>
      </w:r>
      <w:r w:rsidRPr="00396E5E">
        <w:rPr>
          <w:spacing w:val="-39"/>
        </w:rPr>
        <w:t xml:space="preserve"> </w:t>
      </w:r>
      <w:r w:rsidRPr="00396E5E">
        <w:rPr>
          <w:spacing w:val="-4"/>
        </w:rPr>
        <w:t>1986).</w:t>
      </w:r>
    </w:p>
    <w:p w14:paraId="2CDEA06D"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rPr>
          <w:spacing w:val="-4"/>
        </w:rPr>
      </w:pPr>
      <w:r w:rsidRPr="00396E5E">
        <w:rPr>
          <w:spacing w:val="-3"/>
        </w:rPr>
        <w:t xml:space="preserve">Membro da </w:t>
      </w:r>
      <w:proofErr w:type="spellStart"/>
      <w:r w:rsidRPr="00396E5E">
        <w:rPr>
          <w:i/>
          <w:iCs/>
          <w:spacing w:val="-4"/>
        </w:rPr>
        <w:t>International</w:t>
      </w:r>
      <w:proofErr w:type="spellEnd"/>
      <w:r w:rsidRPr="00396E5E">
        <w:rPr>
          <w:i/>
          <w:iCs/>
          <w:spacing w:val="-4"/>
        </w:rPr>
        <w:t xml:space="preserve"> </w:t>
      </w:r>
      <w:r w:rsidRPr="00396E5E">
        <w:rPr>
          <w:i/>
          <w:iCs/>
          <w:spacing w:val="-3"/>
        </w:rPr>
        <w:t xml:space="preserve">Bar </w:t>
      </w:r>
      <w:proofErr w:type="spellStart"/>
      <w:r w:rsidRPr="00396E5E">
        <w:rPr>
          <w:i/>
          <w:iCs/>
          <w:spacing w:val="-4"/>
        </w:rPr>
        <w:t>Association</w:t>
      </w:r>
      <w:proofErr w:type="spellEnd"/>
      <w:r w:rsidRPr="00396E5E">
        <w:rPr>
          <w:i/>
          <w:iCs/>
          <w:spacing w:val="-4"/>
        </w:rPr>
        <w:t xml:space="preserve"> </w:t>
      </w:r>
      <w:r w:rsidRPr="00396E5E">
        <w:rPr>
          <w:spacing w:val="-4"/>
        </w:rPr>
        <w:t>(desde</w:t>
      </w:r>
      <w:r w:rsidRPr="00396E5E">
        <w:rPr>
          <w:spacing w:val="-37"/>
        </w:rPr>
        <w:t xml:space="preserve"> </w:t>
      </w:r>
      <w:r w:rsidRPr="00396E5E">
        <w:rPr>
          <w:spacing w:val="-4"/>
        </w:rPr>
        <w:t>2002).</w:t>
      </w:r>
    </w:p>
    <w:p w14:paraId="73BD4578"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rPr>
          <w:spacing w:val="-5"/>
        </w:rPr>
      </w:pPr>
      <w:r w:rsidRPr="00396E5E">
        <w:rPr>
          <w:spacing w:val="-4"/>
        </w:rPr>
        <w:t xml:space="preserve">Árbitro </w:t>
      </w:r>
      <w:r w:rsidRPr="00396E5E">
        <w:rPr>
          <w:spacing w:val="-3"/>
        </w:rPr>
        <w:t xml:space="preserve">do Centro </w:t>
      </w:r>
      <w:r w:rsidRPr="00396E5E">
        <w:t xml:space="preserve">de </w:t>
      </w:r>
      <w:r w:rsidRPr="00396E5E">
        <w:rPr>
          <w:spacing w:val="-4"/>
        </w:rPr>
        <w:t xml:space="preserve">Arbitragem Comercial </w:t>
      </w:r>
      <w:r w:rsidRPr="00396E5E">
        <w:t xml:space="preserve">da </w:t>
      </w:r>
      <w:r w:rsidRPr="00396E5E">
        <w:rPr>
          <w:spacing w:val="-4"/>
        </w:rPr>
        <w:t xml:space="preserve">Associação Comercial </w:t>
      </w:r>
      <w:r w:rsidRPr="00396E5E">
        <w:t xml:space="preserve">de </w:t>
      </w:r>
      <w:r w:rsidRPr="00396E5E">
        <w:rPr>
          <w:spacing w:val="-4"/>
        </w:rPr>
        <w:t xml:space="preserve">Lisboa </w:t>
      </w:r>
      <w:r w:rsidRPr="00396E5E">
        <w:t xml:space="preserve">/ </w:t>
      </w:r>
      <w:r w:rsidRPr="00396E5E">
        <w:rPr>
          <w:spacing w:val="-3"/>
        </w:rPr>
        <w:t xml:space="preserve">Câmara </w:t>
      </w:r>
      <w:r w:rsidRPr="00396E5E">
        <w:t xml:space="preserve">de </w:t>
      </w:r>
      <w:r w:rsidRPr="00396E5E">
        <w:rPr>
          <w:spacing w:val="-4"/>
        </w:rPr>
        <w:t xml:space="preserve">Comércio </w:t>
      </w:r>
      <w:r w:rsidRPr="00396E5E">
        <w:t xml:space="preserve">e </w:t>
      </w:r>
      <w:r w:rsidRPr="00396E5E">
        <w:rPr>
          <w:spacing w:val="-4"/>
        </w:rPr>
        <w:t>Indústria</w:t>
      </w:r>
      <w:r w:rsidRPr="00396E5E">
        <w:rPr>
          <w:spacing w:val="-16"/>
        </w:rPr>
        <w:t xml:space="preserve"> </w:t>
      </w:r>
      <w:r w:rsidRPr="00396E5E">
        <w:rPr>
          <w:spacing w:val="-5"/>
        </w:rPr>
        <w:t>Portuguesa.</w:t>
      </w:r>
    </w:p>
    <w:p w14:paraId="3F1EFE8F" w14:textId="77777777" w:rsidR="000B3B2C" w:rsidRPr="00396E5E" w:rsidRDefault="00F43D83" w:rsidP="00396E5E">
      <w:pPr>
        <w:pStyle w:val="ListParagraph"/>
        <w:numPr>
          <w:ilvl w:val="0"/>
          <w:numId w:val="24"/>
        </w:numPr>
        <w:tabs>
          <w:tab w:val="left" w:pos="284"/>
          <w:tab w:val="right" w:leader="underscore" w:pos="9072"/>
        </w:tabs>
        <w:kinsoku w:val="0"/>
        <w:overflowPunct w:val="0"/>
        <w:spacing w:before="0" w:line="360" w:lineRule="auto"/>
        <w:ind w:left="284" w:right="12"/>
        <w:jc w:val="both"/>
        <w:rPr>
          <w:spacing w:val="-5"/>
        </w:rPr>
      </w:pPr>
      <w:r w:rsidRPr="00396E5E">
        <w:rPr>
          <w:spacing w:val="-4"/>
        </w:rPr>
        <w:t>Presidente</w:t>
      </w:r>
      <w:r w:rsidRPr="00396E5E">
        <w:rPr>
          <w:spacing w:val="-6"/>
        </w:rPr>
        <w:t xml:space="preserve"> </w:t>
      </w:r>
      <w:r w:rsidRPr="00396E5E">
        <w:t>da</w:t>
      </w:r>
      <w:r w:rsidRPr="00396E5E">
        <w:rPr>
          <w:spacing w:val="1"/>
        </w:rPr>
        <w:t xml:space="preserve"> </w:t>
      </w:r>
      <w:r w:rsidRPr="00396E5E">
        <w:rPr>
          <w:spacing w:val="-3"/>
        </w:rPr>
        <w:t>Mesa</w:t>
      </w:r>
      <w:r w:rsidRPr="00396E5E">
        <w:rPr>
          <w:spacing w:val="-8"/>
        </w:rPr>
        <w:t xml:space="preserve"> </w:t>
      </w:r>
      <w:r w:rsidRPr="00396E5E">
        <w:t>da</w:t>
      </w:r>
      <w:r w:rsidRPr="00396E5E">
        <w:rPr>
          <w:spacing w:val="-9"/>
        </w:rPr>
        <w:t xml:space="preserve"> </w:t>
      </w:r>
      <w:r w:rsidRPr="00396E5E">
        <w:rPr>
          <w:spacing w:val="-5"/>
        </w:rPr>
        <w:t>Assembleia</w:t>
      </w:r>
      <w:r w:rsidRPr="00396E5E">
        <w:rPr>
          <w:spacing w:val="-8"/>
        </w:rPr>
        <w:t xml:space="preserve"> </w:t>
      </w:r>
      <w:r w:rsidRPr="00396E5E">
        <w:rPr>
          <w:spacing w:val="-4"/>
        </w:rPr>
        <w:t>Geral</w:t>
      </w:r>
      <w:r w:rsidRPr="00396E5E">
        <w:rPr>
          <w:spacing w:val="-10"/>
        </w:rPr>
        <w:t xml:space="preserve"> </w:t>
      </w:r>
      <w:r w:rsidRPr="00396E5E">
        <w:t>de</w:t>
      </w:r>
      <w:r w:rsidRPr="00396E5E">
        <w:rPr>
          <w:spacing w:val="4"/>
        </w:rPr>
        <w:t xml:space="preserve"> </w:t>
      </w:r>
      <w:r w:rsidRPr="00396E5E">
        <w:rPr>
          <w:spacing w:val="-5"/>
        </w:rPr>
        <w:t>diversas</w:t>
      </w:r>
      <w:r w:rsidRPr="00396E5E">
        <w:rPr>
          <w:spacing w:val="-8"/>
        </w:rPr>
        <w:t xml:space="preserve"> </w:t>
      </w:r>
      <w:r w:rsidRPr="00396E5E">
        <w:rPr>
          <w:spacing w:val="-4"/>
        </w:rPr>
        <w:t>sociedades</w:t>
      </w:r>
      <w:r w:rsidRPr="00396E5E">
        <w:rPr>
          <w:spacing w:val="-28"/>
        </w:rPr>
        <w:t xml:space="preserve"> </w:t>
      </w:r>
      <w:r w:rsidRPr="00396E5E">
        <w:rPr>
          <w:spacing w:val="-5"/>
        </w:rPr>
        <w:t>anónimas.</w:t>
      </w:r>
    </w:p>
    <w:sectPr w:rsidR="000B3B2C" w:rsidRPr="00396E5E" w:rsidSect="00ED2BD7">
      <w:footerReference w:type="default" r:id="rId10"/>
      <w:headerReference w:type="first" r:id="rId11"/>
      <w:pgSz w:w="11907" w:h="16840" w:code="9"/>
      <w:pgMar w:top="1985" w:right="1418" w:bottom="1418" w:left="1418"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06086" w14:textId="77777777" w:rsidR="005D307F" w:rsidRDefault="005D307F">
      <w:r>
        <w:separator/>
      </w:r>
    </w:p>
  </w:endnote>
  <w:endnote w:type="continuationSeparator" w:id="0">
    <w:p w14:paraId="344EBB6C" w14:textId="77777777" w:rsidR="005D307F" w:rsidRDefault="005D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4D57" w14:textId="77777777" w:rsidR="00CE65F9" w:rsidRPr="00CE65F9" w:rsidRDefault="00CE65F9" w:rsidP="00CE65F9">
    <w:pPr>
      <w:pStyle w:val="BodyText"/>
      <w:kinsoku w:val="0"/>
      <w:overflowPunct w:val="0"/>
      <w:spacing w:line="360" w:lineRule="auto"/>
      <w:ind w:left="0"/>
      <w:jc w:val="center"/>
      <w:rPr>
        <w:rFonts w:cs="Times New Roman"/>
        <w:sz w:val="20"/>
        <w:szCs w:val="20"/>
      </w:rPr>
    </w:pPr>
    <w:r w:rsidRPr="00CE65F9">
      <w:rPr>
        <w:rFonts w:cs="Times New Roman"/>
        <w:sz w:val="20"/>
        <w:szCs w:val="20"/>
      </w:rPr>
      <w:fldChar w:fldCharType="begin"/>
    </w:r>
    <w:r w:rsidRPr="00CE65F9">
      <w:rPr>
        <w:rFonts w:cs="Times New Roman"/>
        <w:sz w:val="20"/>
        <w:szCs w:val="20"/>
      </w:rPr>
      <w:instrText>PAGE   \* MERGEFORMAT</w:instrText>
    </w:r>
    <w:r w:rsidRPr="00CE65F9">
      <w:rPr>
        <w:rFonts w:cs="Times New Roman"/>
        <w:sz w:val="20"/>
        <w:szCs w:val="20"/>
      </w:rPr>
      <w:fldChar w:fldCharType="separate"/>
    </w:r>
    <w:r w:rsidRPr="00CE65F9">
      <w:rPr>
        <w:rFonts w:cs="Times New Roman"/>
        <w:sz w:val="20"/>
        <w:szCs w:val="20"/>
      </w:rPr>
      <w:t>1</w:t>
    </w:r>
    <w:r w:rsidRPr="00CE65F9">
      <w:rPr>
        <w:rFonts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40BCB" w14:textId="77777777" w:rsidR="005D307F" w:rsidRDefault="005D307F">
      <w:bookmarkStart w:id="0" w:name="_Hlk95236865"/>
      <w:bookmarkEnd w:id="0"/>
      <w:r>
        <w:separator/>
      </w:r>
    </w:p>
  </w:footnote>
  <w:footnote w:type="continuationSeparator" w:id="0">
    <w:p w14:paraId="1B1B573E" w14:textId="77777777" w:rsidR="005D307F" w:rsidRDefault="005D307F">
      <w:r>
        <w:continuationSeparator/>
      </w:r>
    </w:p>
  </w:footnote>
  <w:footnote w:id="1">
    <w:p w14:paraId="2318986E" w14:textId="77777777" w:rsidR="00CE65F9" w:rsidRDefault="00CE65F9">
      <w:pPr>
        <w:pStyle w:val="FootnoteText"/>
      </w:pPr>
      <w:r>
        <w:rPr>
          <w:rStyle w:val="FootnoteReference"/>
        </w:rPr>
        <w:footnoteRef/>
      </w:r>
      <w:r>
        <w:t xml:space="preserve"> </w:t>
      </w:r>
      <w:r w:rsidRPr="00CE65F9">
        <w:t>Até ao ano letivo de 2017/18 designada Direito das Sociedades Abertas e do Mercado.</w:t>
      </w:r>
    </w:p>
  </w:footnote>
  <w:footnote w:id="2">
    <w:p w14:paraId="019C7DB2" w14:textId="77777777" w:rsidR="00F0445B" w:rsidRDefault="00F0445B">
      <w:pPr>
        <w:pStyle w:val="FootnoteText"/>
      </w:pPr>
      <w:r>
        <w:rPr>
          <w:rStyle w:val="FootnoteReference"/>
        </w:rPr>
        <w:footnoteRef/>
      </w:r>
      <w:r>
        <w:t xml:space="preserve"> </w:t>
      </w:r>
      <w:r w:rsidRPr="00F0445B">
        <w:t>Sintetiza-se a atividade pedagógica anterior ao ano letivo em que obteve o grau de Agregado em Direito (2019/20).</w:t>
      </w:r>
    </w:p>
  </w:footnote>
  <w:footnote w:id="3">
    <w:p w14:paraId="6B8EBEF2" w14:textId="77777777" w:rsidR="00CE65F9" w:rsidRPr="00CE65F9" w:rsidRDefault="00CE65F9">
      <w:pPr>
        <w:pStyle w:val="FootnoteText"/>
      </w:pPr>
      <w:r w:rsidRPr="00CE65F9">
        <w:rPr>
          <w:rStyle w:val="FootnoteReference"/>
        </w:rPr>
        <w:footnoteRef/>
      </w:r>
      <w:r w:rsidRPr="00CE65F9">
        <w:t xml:space="preserve"> Indica-se apenas as Intervenções efetuadas nos últimos cinco anos (desde 201</w:t>
      </w:r>
      <w:r w:rsidR="00ED2BD7">
        <w:t>8</w:t>
      </w:r>
      <w:r w:rsidRPr="00CE65F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759D0" w14:textId="77777777" w:rsidR="00ED2BD7" w:rsidRDefault="00ED2BD7">
    <w:pPr>
      <w:pStyle w:val="Header"/>
    </w:pPr>
    <w:r>
      <w:rPr>
        <w:noProof/>
      </w:rPr>
      <w:drawing>
        <wp:inline distT="0" distB="0" distL="0" distR="0" wp14:anchorId="648BC6E1" wp14:editId="6159893E">
          <wp:extent cx="1777343" cy="720000"/>
          <wp:effectExtent l="0" t="0" r="0" b="4445"/>
          <wp:docPr id="14" name="Picture 1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D-UCP_Escola Lisboa.png"/>
                  <pic:cNvPicPr/>
                </pic:nvPicPr>
                <pic:blipFill>
                  <a:blip r:embed="rId1"/>
                  <a:stretch>
                    <a:fillRect/>
                  </a:stretch>
                </pic:blipFill>
                <pic:spPr>
                  <a:xfrm>
                    <a:off x="0" y="0"/>
                    <a:ext cx="1777343"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399" w:hanging="284"/>
      </w:pPr>
      <w:rPr>
        <w:rFonts w:ascii="Calibri" w:hAnsi="Calibri" w:cs="Calibri"/>
        <w:b w:val="0"/>
        <w:bCs w:val="0"/>
        <w:spacing w:val="-10"/>
        <w:w w:val="100"/>
        <w:sz w:val="24"/>
        <w:szCs w:val="24"/>
      </w:rPr>
    </w:lvl>
    <w:lvl w:ilvl="1">
      <w:start w:val="1"/>
      <w:numFmt w:val="lowerLetter"/>
      <w:lvlText w:val="%2)"/>
      <w:lvlJc w:val="left"/>
      <w:pPr>
        <w:ind w:left="827" w:hanging="428"/>
      </w:pPr>
      <w:rPr>
        <w:rFonts w:ascii="Garamond" w:hAnsi="Garamond" w:cs="Garamond"/>
        <w:b w:val="0"/>
        <w:bCs w:val="0"/>
        <w:spacing w:val="-7"/>
        <w:w w:val="100"/>
        <w:sz w:val="24"/>
        <w:szCs w:val="24"/>
      </w:rPr>
    </w:lvl>
    <w:lvl w:ilvl="2">
      <w:numFmt w:val="bullet"/>
      <w:lvlText w:val="•"/>
      <w:lvlJc w:val="left"/>
      <w:pPr>
        <w:ind w:left="1764" w:hanging="428"/>
      </w:pPr>
    </w:lvl>
    <w:lvl w:ilvl="3">
      <w:numFmt w:val="bullet"/>
      <w:lvlText w:val="•"/>
      <w:lvlJc w:val="left"/>
      <w:pPr>
        <w:ind w:left="2708" w:hanging="428"/>
      </w:pPr>
    </w:lvl>
    <w:lvl w:ilvl="4">
      <w:numFmt w:val="bullet"/>
      <w:lvlText w:val="•"/>
      <w:lvlJc w:val="left"/>
      <w:pPr>
        <w:ind w:left="3652" w:hanging="428"/>
      </w:pPr>
    </w:lvl>
    <w:lvl w:ilvl="5">
      <w:numFmt w:val="bullet"/>
      <w:lvlText w:val="•"/>
      <w:lvlJc w:val="left"/>
      <w:pPr>
        <w:ind w:left="4597" w:hanging="428"/>
      </w:pPr>
    </w:lvl>
    <w:lvl w:ilvl="6">
      <w:numFmt w:val="bullet"/>
      <w:lvlText w:val="•"/>
      <w:lvlJc w:val="left"/>
      <w:pPr>
        <w:ind w:left="5541" w:hanging="428"/>
      </w:pPr>
    </w:lvl>
    <w:lvl w:ilvl="7">
      <w:numFmt w:val="bullet"/>
      <w:lvlText w:val="•"/>
      <w:lvlJc w:val="left"/>
      <w:pPr>
        <w:ind w:left="6485" w:hanging="428"/>
      </w:pPr>
    </w:lvl>
    <w:lvl w:ilvl="8">
      <w:numFmt w:val="bullet"/>
      <w:lvlText w:val="•"/>
      <w:lvlJc w:val="left"/>
      <w:pPr>
        <w:ind w:left="7429" w:hanging="428"/>
      </w:pPr>
    </w:lvl>
  </w:abstractNum>
  <w:abstractNum w:abstractNumId="1" w15:restartNumberingAfterBreak="0">
    <w:nsid w:val="00000403"/>
    <w:multiLevelType w:val="multilevel"/>
    <w:tmpl w:val="00000886"/>
    <w:lvl w:ilvl="0">
      <w:start w:val="4"/>
      <w:numFmt w:val="lowerLetter"/>
      <w:lvlText w:val="%1)"/>
      <w:lvlJc w:val="left"/>
      <w:pPr>
        <w:ind w:left="827" w:hanging="428"/>
      </w:pPr>
      <w:rPr>
        <w:rFonts w:ascii="Garamond" w:hAnsi="Garamond" w:cs="Garamond"/>
        <w:b w:val="0"/>
        <w:bCs w:val="0"/>
        <w:spacing w:val="-4"/>
        <w:w w:val="100"/>
        <w:sz w:val="24"/>
        <w:szCs w:val="24"/>
      </w:rPr>
    </w:lvl>
    <w:lvl w:ilvl="1">
      <w:numFmt w:val="bullet"/>
      <w:lvlText w:val="•"/>
      <w:lvlJc w:val="left"/>
      <w:pPr>
        <w:ind w:left="1669" w:hanging="428"/>
      </w:pPr>
    </w:lvl>
    <w:lvl w:ilvl="2">
      <w:numFmt w:val="bullet"/>
      <w:lvlText w:val="•"/>
      <w:lvlJc w:val="left"/>
      <w:pPr>
        <w:ind w:left="2519" w:hanging="428"/>
      </w:pPr>
    </w:lvl>
    <w:lvl w:ilvl="3">
      <w:numFmt w:val="bullet"/>
      <w:lvlText w:val="•"/>
      <w:lvlJc w:val="left"/>
      <w:pPr>
        <w:ind w:left="3369" w:hanging="428"/>
      </w:pPr>
    </w:lvl>
    <w:lvl w:ilvl="4">
      <w:numFmt w:val="bullet"/>
      <w:lvlText w:val="•"/>
      <w:lvlJc w:val="left"/>
      <w:pPr>
        <w:ind w:left="4219" w:hanging="428"/>
      </w:pPr>
    </w:lvl>
    <w:lvl w:ilvl="5">
      <w:numFmt w:val="bullet"/>
      <w:lvlText w:val="•"/>
      <w:lvlJc w:val="left"/>
      <w:pPr>
        <w:ind w:left="5069" w:hanging="428"/>
      </w:pPr>
    </w:lvl>
    <w:lvl w:ilvl="6">
      <w:numFmt w:val="bullet"/>
      <w:lvlText w:val="•"/>
      <w:lvlJc w:val="left"/>
      <w:pPr>
        <w:ind w:left="5919" w:hanging="428"/>
      </w:pPr>
    </w:lvl>
    <w:lvl w:ilvl="7">
      <w:numFmt w:val="bullet"/>
      <w:lvlText w:val="•"/>
      <w:lvlJc w:val="left"/>
      <w:pPr>
        <w:ind w:left="6768" w:hanging="428"/>
      </w:pPr>
    </w:lvl>
    <w:lvl w:ilvl="8">
      <w:numFmt w:val="bullet"/>
      <w:lvlText w:val="•"/>
      <w:lvlJc w:val="left"/>
      <w:pPr>
        <w:ind w:left="7618" w:hanging="428"/>
      </w:pPr>
    </w:lvl>
  </w:abstractNum>
  <w:abstractNum w:abstractNumId="2" w15:restartNumberingAfterBreak="0">
    <w:nsid w:val="00000404"/>
    <w:multiLevelType w:val="multilevel"/>
    <w:tmpl w:val="00000887"/>
    <w:lvl w:ilvl="0">
      <w:start w:val="1"/>
      <w:numFmt w:val="lowerLetter"/>
      <w:lvlText w:val="%1)"/>
      <w:lvlJc w:val="left"/>
      <w:pPr>
        <w:ind w:left="827" w:hanging="428"/>
      </w:pPr>
      <w:rPr>
        <w:rFonts w:ascii="Garamond" w:hAnsi="Garamond" w:cs="Garamond"/>
        <w:b w:val="0"/>
        <w:bCs w:val="0"/>
        <w:spacing w:val="-34"/>
        <w:w w:val="100"/>
        <w:sz w:val="24"/>
        <w:szCs w:val="24"/>
      </w:rPr>
    </w:lvl>
    <w:lvl w:ilvl="1">
      <w:numFmt w:val="bullet"/>
      <w:lvlText w:val="-"/>
      <w:lvlJc w:val="left"/>
      <w:pPr>
        <w:ind w:left="1245" w:hanging="293"/>
      </w:pPr>
      <w:rPr>
        <w:b w:val="0"/>
        <w:bCs w:val="0"/>
        <w:spacing w:val="-29"/>
        <w:w w:val="100"/>
      </w:rPr>
    </w:lvl>
    <w:lvl w:ilvl="2">
      <w:numFmt w:val="bullet"/>
      <w:lvlText w:val="•"/>
      <w:lvlJc w:val="left"/>
      <w:pPr>
        <w:ind w:left="2137" w:hanging="293"/>
      </w:pPr>
    </w:lvl>
    <w:lvl w:ilvl="3">
      <w:numFmt w:val="bullet"/>
      <w:lvlText w:val="•"/>
      <w:lvlJc w:val="left"/>
      <w:pPr>
        <w:ind w:left="3035" w:hanging="293"/>
      </w:pPr>
    </w:lvl>
    <w:lvl w:ilvl="4">
      <w:numFmt w:val="bullet"/>
      <w:lvlText w:val="•"/>
      <w:lvlJc w:val="left"/>
      <w:pPr>
        <w:ind w:left="3932" w:hanging="293"/>
      </w:pPr>
    </w:lvl>
    <w:lvl w:ilvl="5">
      <w:numFmt w:val="bullet"/>
      <w:lvlText w:val="•"/>
      <w:lvlJc w:val="left"/>
      <w:pPr>
        <w:ind w:left="4830" w:hanging="293"/>
      </w:pPr>
    </w:lvl>
    <w:lvl w:ilvl="6">
      <w:numFmt w:val="bullet"/>
      <w:lvlText w:val="•"/>
      <w:lvlJc w:val="left"/>
      <w:pPr>
        <w:ind w:left="5728" w:hanging="293"/>
      </w:pPr>
    </w:lvl>
    <w:lvl w:ilvl="7">
      <w:numFmt w:val="bullet"/>
      <w:lvlText w:val="•"/>
      <w:lvlJc w:val="left"/>
      <w:pPr>
        <w:ind w:left="6625" w:hanging="293"/>
      </w:pPr>
    </w:lvl>
    <w:lvl w:ilvl="8">
      <w:numFmt w:val="bullet"/>
      <w:lvlText w:val="•"/>
      <w:lvlJc w:val="left"/>
      <w:pPr>
        <w:ind w:left="7523" w:hanging="293"/>
      </w:pPr>
    </w:lvl>
  </w:abstractNum>
  <w:abstractNum w:abstractNumId="3" w15:restartNumberingAfterBreak="0">
    <w:nsid w:val="00000405"/>
    <w:multiLevelType w:val="multilevel"/>
    <w:tmpl w:val="00000888"/>
    <w:lvl w:ilvl="0">
      <w:start w:val="1"/>
      <w:numFmt w:val="lowerLetter"/>
      <w:lvlText w:val="%1)"/>
      <w:lvlJc w:val="left"/>
      <w:pPr>
        <w:ind w:left="822" w:hanging="428"/>
      </w:pPr>
      <w:rPr>
        <w:rFonts w:ascii="Garamond" w:hAnsi="Garamond" w:cs="Garamond"/>
        <w:b w:val="0"/>
        <w:bCs w:val="0"/>
        <w:spacing w:val="-34"/>
        <w:w w:val="100"/>
        <w:sz w:val="24"/>
        <w:szCs w:val="24"/>
      </w:rPr>
    </w:lvl>
    <w:lvl w:ilvl="1">
      <w:numFmt w:val="bullet"/>
      <w:lvlText w:val="•"/>
      <w:lvlJc w:val="left"/>
      <w:pPr>
        <w:ind w:left="1669" w:hanging="428"/>
      </w:pPr>
    </w:lvl>
    <w:lvl w:ilvl="2">
      <w:numFmt w:val="bullet"/>
      <w:lvlText w:val="•"/>
      <w:lvlJc w:val="left"/>
      <w:pPr>
        <w:ind w:left="2519" w:hanging="428"/>
      </w:pPr>
    </w:lvl>
    <w:lvl w:ilvl="3">
      <w:numFmt w:val="bullet"/>
      <w:lvlText w:val="•"/>
      <w:lvlJc w:val="left"/>
      <w:pPr>
        <w:ind w:left="3369" w:hanging="428"/>
      </w:pPr>
    </w:lvl>
    <w:lvl w:ilvl="4">
      <w:numFmt w:val="bullet"/>
      <w:lvlText w:val="•"/>
      <w:lvlJc w:val="left"/>
      <w:pPr>
        <w:ind w:left="4219" w:hanging="428"/>
      </w:pPr>
    </w:lvl>
    <w:lvl w:ilvl="5">
      <w:numFmt w:val="bullet"/>
      <w:lvlText w:val="•"/>
      <w:lvlJc w:val="left"/>
      <w:pPr>
        <w:ind w:left="5069" w:hanging="428"/>
      </w:pPr>
    </w:lvl>
    <w:lvl w:ilvl="6">
      <w:numFmt w:val="bullet"/>
      <w:lvlText w:val="•"/>
      <w:lvlJc w:val="left"/>
      <w:pPr>
        <w:ind w:left="5919" w:hanging="428"/>
      </w:pPr>
    </w:lvl>
    <w:lvl w:ilvl="7">
      <w:numFmt w:val="bullet"/>
      <w:lvlText w:val="•"/>
      <w:lvlJc w:val="left"/>
      <w:pPr>
        <w:ind w:left="6768" w:hanging="428"/>
      </w:pPr>
    </w:lvl>
    <w:lvl w:ilvl="8">
      <w:numFmt w:val="bullet"/>
      <w:lvlText w:val="•"/>
      <w:lvlJc w:val="left"/>
      <w:pPr>
        <w:ind w:left="7618" w:hanging="428"/>
      </w:pPr>
    </w:lvl>
  </w:abstractNum>
  <w:abstractNum w:abstractNumId="4" w15:restartNumberingAfterBreak="0">
    <w:nsid w:val="00000406"/>
    <w:multiLevelType w:val="multilevel"/>
    <w:tmpl w:val="00000889"/>
    <w:lvl w:ilvl="0">
      <w:start w:val="1"/>
      <w:numFmt w:val="lowerLetter"/>
      <w:lvlText w:val="%1)"/>
      <w:lvlJc w:val="left"/>
      <w:pPr>
        <w:ind w:left="822" w:hanging="428"/>
      </w:pPr>
      <w:rPr>
        <w:rFonts w:ascii="Garamond" w:hAnsi="Garamond" w:cs="Garamond"/>
        <w:b w:val="0"/>
        <w:bCs w:val="0"/>
        <w:spacing w:val="-34"/>
        <w:w w:val="100"/>
        <w:sz w:val="24"/>
        <w:szCs w:val="24"/>
      </w:rPr>
    </w:lvl>
    <w:lvl w:ilvl="1">
      <w:numFmt w:val="bullet"/>
      <w:lvlText w:val="-"/>
      <w:lvlJc w:val="left"/>
      <w:pPr>
        <w:ind w:left="1245" w:hanging="423"/>
      </w:pPr>
      <w:rPr>
        <w:b w:val="0"/>
        <w:bCs w:val="0"/>
        <w:spacing w:val="-29"/>
        <w:w w:val="100"/>
      </w:rPr>
    </w:lvl>
    <w:lvl w:ilvl="2">
      <w:numFmt w:val="bullet"/>
      <w:lvlText w:val="•"/>
      <w:lvlJc w:val="left"/>
      <w:pPr>
        <w:ind w:left="2137" w:hanging="423"/>
      </w:pPr>
    </w:lvl>
    <w:lvl w:ilvl="3">
      <w:numFmt w:val="bullet"/>
      <w:lvlText w:val="•"/>
      <w:lvlJc w:val="left"/>
      <w:pPr>
        <w:ind w:left="3035" w:hanging="423"/>
      </w:pPr>
    </w:lvl>
    <w:lvl w:ilvl="4">
      <w:numFmt w:val="bullet"/>
      <w:lvlText w:val="•"/>
      <w:lvlJc w:val="left"/>
      <w:pPr>
        <w:ind w:left="3932" w:hanging="423"/>
      </w:pPr>
    </w:lvl>
    <w:lvl w:ilvl="5">
      <w:numFmt w:val="bullet"/>
      <w:lvlText w:val="•"/>
      <w:lvlJc w:val="left"/>
      <w:pPr>
        <w:ind w:left="4830" w:hanging="423"/>
      </w:pPr>
    </w:lvl>
    <w:lvl w:ilvl="6">
      <w:numFmt w:val="bullet"/>
      <w:lvlText w:val="•"/>
      <w:lvlJc w:val="left"/>
      <w:pPr>
        <w:ind w:left="5728" w:hanging="423"/>
      </w:pPr>
    </w:lvl>
    <w:lvl w:ilvl="7">
      <w:numFmt w:val="bullet"/>
      <w:lvlText w:val="•"/>
      <w:lvlJc w:val="left"/>
      <w:pPr>
        <w:ind w:left="6625" w:hanging="423"/>
      </w:pPr>
    </w:lvl>
    <w:lvl w:ilvl="8">
      <w:numFmt w:val="bullet"/>
      <w:lvlText w:val="•"/>
      <w:lvlJc w:val="left"/>
      <w:pPr>
        <w:ind w:left="7523" w:hanging="423"/>
      </w:pPr>
    </w:lvl>
  </w:abstractNum>
  <w:abstractNum w:abstractNumId="5" w15:restartNumberingAfterBreak="0">
    <w:nsid w:val="00000407"/>
    <w:multiLevelType w:val="multilevel"/>
    <w:tmpl w:val="0000088A"/>
    <w:lvl w:ilvl="0">
      <w:start w:val="1"/>
      <w:numFmt w:val="lowerLetter"/>
      <w:lvlText w:val="%1)"/>
      <w:lvlJc w:val="left"/>
      <w:pPr>
        <w:ind w:left="822" w:hanging="428"/>
      </w:pPr>
      <w:rPr>
        <w:rFonts w:ascii="Garamond" w:hAnsi="Garamond" w:cs="Garamond"/>
        <w:b w:val="0"/>
        <w:bCs w:val="0"/>
        <w:spacing w:val="-34"/>
        <w:w w:val="100"/>
        <w:sz w:val="24"/>
        <w:szCs w:val="24"/>
      </w:rPr>
    </w:lvl>
    <w:lvl w:ilvl="1">
      <w:numFmt w:val="bullet"/>
      <w:lvlText w:val="•"/>
      <w:lvlJc w:val="left"/>
      <w:pPr>
        <w:ind w:left="1669" w:hanging="428"/>
      </w:pPr>
    </w:lvl>
    <w:lvl w:ilvl="2">
      <w:numFmt w:val="bullet"/>
      <w:lvlText w:val="•"/>
      <w:lvlJc w:val="left"/>
      <w:pPr>
        <w:ind w:left="2519" w:hanging="428"/>
      </w:pPr>
    </w:lvl>
    <w:lvl w:ilvl="3">
      <w:numFmt w:val="bullet"/>
      <w:lvlText w:val="•"/>
      <w:lvlJc w:val="left"/>
      <w:pPr>
        <w:ind w:left="3369" w:hanging="428"/>
      </w:pPr>
    </w:lvl>
    <w:lvl w:ilvl="4">
      <w:numFmt w:val="bullet"/>
      <w:lvlText w:val="•"/>
      <w:lvlJc w:val="left"/>
      <w:pPr>
        <w:ind w:left="4219" w:hanging="428"/>
      </w:pPr>
    </w:lvl>
    <w:lvl w:ilvl="5">
      <w:numFmt w:val="bullet"/>
      <w:lvlText w:val="•"/>
      <w:lvlJc w:val="left"/>
      <w:pPr>
        <w:ind w:left="5069" w:hanging="428"/>
      </w:pPr>
    </w:lvl>
    <w:lvl w:ilvl="6">
      <w:numFmt w:val="bullet"/>
      <w:lvlText w:val="•"/>
      <w:lvlJc w:val="left"/>
      <w:pPr>
        <w:ind w:left="5919" w:hanging="428"/>
      </w:pPr>
    </w:lvl>
    <w:lvl w:ilvl="7">
      <w:numFmt w:val="bullet"/>
      <w:lvlText w:val="•"/>
      <w:lvlJc w:val="left"/>
      <w:pPr>
        <w:ind w:left="6768" w:hanging="428"/>
      </w:pPr>
    </w:lvl>
    <w:lvl w:ilvl="8">
      <w:numFmt w:val="bullet"/>
      <w:lvlText w:val="•"/>
      <w:lvlJc w:val="left"/>
      <w:pPr>
        <w:ind w:left="7618" w:hanging="428"/>
      </w:pPr>
    </w:lvl>
  </w:abstractNum>
  <w:abstractNum w:abstractNumId="6" w15:restartNumberingAfterBreak="0">
    <w:nsid w:val="00000408"/>
    <w:multiLevelType w:val="multilevel"/>
    <w:tmpl w:val="0000088B"/>
    <w:lvl w:ilvl="0">
      <w:start w:val="1"/>
      <w:numFmt w:val="lowerLetter"/>
      <w:lvlText w:val="%1)"/>
      <w:lvlJc w:val="left"/>
      <w:pPr>
        <w:ind w:left="822" w:hanging="428"/>
      </w:pPr>
      <w:rPr>
        <w:rFonts w:ascii="Garamond" w:hAnsi="Garamond" w:cs="Garamond"/>
        <w:b w:val="0"/>
        <w:bCs w:val="0"/>
        <w:spacing w:val="-34"/>
        <w:w w:val="100"/>
        <w:sz w:val="24"/>
        <w:szCs w:val="24"/>
      </w:rPr>
    </w:lvl>
    <w:lvl w:ilvl="1">
      <w:numFmt w:val="bullet"/>
      <w:lvlText w:val="-"/>
      <w:lvlJc w:val="left"/>
      <w:pPr>
        <w:ind w:left="1245" w:hanging="423"/>
      </w:pPr>
      <w:rPr>
        <w:b w:val="0"/>
        <w:bCs w:val="0"/>
        <w:spacing w:val="-19"/>
        <w:w w:val="100"/>
      </w:rPr>
    </w:lvl>
    <w:lvl w:ilvl="2">
      <w:numFmt w:val="bullet"/>
      <w:lvlText w:val="•"/>
      <w:lvlJc w:val="left"/>
      <w:pPr>
        <w:ind w:left="2137" w:hanging="423"/>
      </w:pPr>
    </w:lvl>
    <w:lvl w:ilvl="3">
      <w:numFmt w:val="bullet"/>
      <w:lvlText w:val="•"/>
      <w:lvlJc w:val="left"/>
      <w:pPr>
        <w:ind w:left="3035" w:hanging="423"/>
      </w:pPr>
    </w:lvl>
    <w:lvl w:ilvl="4">
      <w:numFmt w:val="bullet"/>
      <w:lvlText w:val="•"/>
      <w:lvlJc w:val="left"/>
      <w:pPr>
        <w:ind w:left="3932" w:hanging="423"/>
      </w:pPr>
    </w:lvl>
    <w:lvl w:ilvl="5">
      <w:numFmt w:val="bullet"/>
      <w:lvlText w:val="•"/>
      <w:lvlJc w:val="left"/>
      <w:pPr>
        <w:ind w:left="4830" w:hanging="423"/>
      </w:pPr>
    </w:lvl>
    <w:lvl w:ilvl="6">
      <w:numFmt w:val="bullet"/>
      <w:lvlText w:val="•"/>
      <w:lvlJc w:val="left"/>
      <w:pPr>
        <w:ind w:left="5728" w:hanging="423"/>
      </w:pPr>
    </w:lvl>
    <w:lvl w:ilvl="7">
      <w:numFmt w:val="bullet"/>
      <w:lvlText w:val="•"/>
      <w:lvlJc w:val="left"/>
      <w:pPr>
        <w:ind w:left="6625" w:hanging="423"/>
      </w:pPr>
    </w:lvl>
    <w:lvl w:ilvl="8">
      <w:numFmt w:val="bullet"/>
      <w:lvlText w:val="•"/>
      <w:lvlJc w:val="left"/>
      <w:pPr>
        <w:ind w:left="7523" w:hanging="423"/>
      </w:pPr>
    </w:lvl>
  </w:abstractNum>
  <w:abstractNum w:abstractNumId="7" w15:restartNumberingAfterBreak="0">
    <w:nsid w:val="00000409"/>
    <w:multiLevelType w:val="multilevel"/>
    <w:tmpl w:val="0000088C"/>
    <w:lvl w:ilvl="0">
      <w:start w:val="1"/>
      <w:numFmt w:val="lowerLetter"/>
      <w:lvlText w:val="%1)"/>
      <w:lvlJc w:val="left"/>
      <w:pPr>
        <w:ind w:left="822" w:hanging="428"/>
      </w:pPr>
      <w:rPr>
        <w:rFonts w:ascii="Garamond" w:hAnsi="Garamond" w:cs="Garamond"/>
        <w:b w:val="0"/>
        <w:bCs w:val="0"/>
        <w:spacing w:val="-34"/>
        <w:w w:val="100"/>
        <w:sz w:val="24"/>
        <w:szCs w:val="24"/>
      </w:rPr>
    </w:lvl>
    <w:lvl w:ilvl="1">
      <w:numFmt w:val="bullet"/>
      <w:lvlText w:val="•"/>
      <w:lvlJc w:val="left"/>
      <w:pPr>
        <w:ind w:left="1669" w:hanging="428"/>
      </w:pPr>
    </w:lvl>
    <w:lvl w:ilvl="2">
      <w:numFmt w:val="bullet"/>
      <w:lvlText w:val="•"/>
      <w:lvlJc w:val="left"/>
      <w:pPr>
        <w:ind w:left="2519" w:hanging="428"/>
      </w:pPr>
    </w:lvl>
    <w:lvl w:ilvl="3">
      <w:numFmt w:val="bullet"/>
      <w:lvlText w:val="•"/>
      <w:lvlJc w:val="left"/>
      <w:pPr>
        <w:ind w:left="3369" w:hanging="428"/>
      </w:pPr>
    </w:lvl>
    <w:lvl w:ilvl="4">
      <w:numFmt w:val="bullet"/>
      <w:lvlText w:val="•"/>
      <w:lvlJc w:val="left"/>
      <w:pPr>
        <w:ind w:left="4219" w:hanging="428"/>
      </w:pPr>
    </w:lvl>
    <w:lvl w:ilvl="5">
      <w:numFmt w:val="bullet"/>
      <w:lvlText w:val="•"/>
      <w:lvlJc w:val="left"/>
      <w:pPr>
        <w:ind w:left="5069" w:hanging="428"/>
      </w:pPr>
    </w:lvl>
    <w:lvl w:ilvl="6">
      <w:numFmt w:val="bullet"/>
      <w:lvlText w:val="•"/>
      <w:lvlJc w:val="left"/>
      <w:pPr>
        <w:ind w:left="5919" w:hanging="428"/>
      </w:pPr>
    </w:lvl>
    <w:lvl w:ilvl="7">
      <w:numFmt w:val="bullet"/>
      <w:lvlText w:val="•"/>
      <w:lvlJc w:val="left"/>
      <w:pPr>
        <w:ind w:left="6768" w:hanging="428"/>
      </w:pPr>
    </w:lvl>
    <w:lvl w:ilvl="8">
      <w:numFmt w:val="bullet"/>
      <w:lvlText w:val="•"/>
      <w:lvlJc w:val="left"/>
      <w:pPr>
        <w:ind w:left="7618" w:hanging="428"/>
      </w:pPr>
    </w:lvl>
  </w:abstractNum>
  <w:abstractNum w:abstractNumId="8" w15:restartNumberingAfterBreak="0">
    <w:nsid w:val="0000040A"/>
    <w:multiLevelType w:val="multilevel"/>
    <w:tmpl w:val="0000088D"/>
    <w:lvl w:ilvl="0">
      <w:start w:val="1"/>
      <w:numFmt w:val="lowerLetter"/>
      <w:lvlText w:val="%1)"/>
      <w:lvlJc w:val="left"/>
      <w:pPr>
        <w:ind w:left="822" w:hanging="428"/>
      </w:pPr>
      <w:rPr>
        <w:rFonts w:ascii="Garamond" w:hAnsi="Garamond" w:cs="Garamond"/>
        <w:b w:val="0"/>
        <w:bCs w:val="0"/>
        <w:spacing w:val="-34"/>
        <w:w w:val="100"/>
        <w:sz w:val="24"/>
        <w:szCs w:val="24"/>
      </w:rPr>
    </w:lvl>
    <w:lvl w:ilvl="1">
      <w:numFmt w:val="bullet"/>
      <w:lvlText w:val="-"/>
      <w:lvlJc w:val="left"/>
      <w:pPr>
        <w:ind w:left="1245" w:hanging="423"/>
      </w:pPr>
      <w:rPr>
        <w:b w:val="0"/>
        <w:bCs w:val="0"/>
        <w:spacing w:val="-25"/>
        <w:w w:val="100"/>
      </w:rPr>
    </w:lvl>
    <w:lvl w:ilvl="2">
      <w:numFmt w:val="bullet"/>
      <w:lvlText w:val="•"/>
      <w:lvlJc w:val="left"/>
      <w:pPr>
        <w:ind w:left="2137" w:hanging="423"/>
      </w:pPr>
    </w:lvl>
    <w:lvl w:ilvl="3">
      <w:numFmt w:val="bullet"/>
      <w:lvlText w:val="•"/>
      <w:lvlJc w:val="left"/>
      <w:pPr>
        <w:ind w:left="3035" w:hanging="423"/>
      </w:pPr>
    </w:lvl>
    <w:lvl w:ilvl="4">
      <w:numFmt w:val="bullet"/>
      <w:lvlText w:val="•"/>
      <w:lvlJc w:val="left"/>
      <w:pPr>
        <w:ind w:left="3932" w:hanging="423"/>
      </w:pPr>
    </w:lvl>
    <w:lvl w:ilvl="5">
      <w:numFmt w:val="bullet"/>
      <w:lvlText w:val="•"/>
      <w:lvlJc w:val="left"/>
      <w:pPr>
        <w:ind w:left="4830" w:hanging="423"/>
      </w:pPr>
    </w:lvl>
    <w:lvl w:ilvl="6">
      <w:numFmt w:val="bullet"/>
      <w:lvlText w:val="•"/>
      <w:lvlJc w:val="left"/>
      <w:pPr>
        <w:ind w:left="5728" w:hanging="423"/>
      </w:pPr>
    </w:lvl>
    <w:lvl w:ilvl="7">
      <w:numFmt w:val="bullet"/>
      <w:lvlText w:val="•"/>
      <w:lvlJc w:val="left"/>
      <w:pPr>
        <w:ind w:left="6625" w:hanging="423"/>
      </w:pPr>
    </w:lvl>
    <w:lvl w:ilvl="8">
      <w:numFmt w:val="bullet"/>
      <w:lvlText w:val="•"/>
      <w:lvlJc w:val="left"/>
      <w:pPr>
        <w:ind w:left="7523" w:hanging="423"/>
      </w:pPr>
    </w:lvl>
  </w:abstractNum>
  <w:abstractNum w:abstractNumId="9" w15:restartNumberingAfterBreak="0">
    <w:nsid w:val="0000040B"/>
    <w:multiLevelType w:val="multilevel"/>
    <w:tmpl w:val="0000088E"/>
    <w:lvl w:ilvl="0">
      <w:start w:val="1"/>
      <w:numFmt w:val="lowerLetter"/>
      <w:lvlText w:val="%1)"/>
      <w:lvlJc w:val="left"/>
      <w:pPr>
        <w:ind w:left="822" w:hanging="428"/>
      </w:pPr>
      <w:rPr>
        <w:rFonts w:ascii="Garamond" w:hAnsi="Garamond" w:cs="Garamond"/>
        <w:b w:val="0"/>
        <w:bCs w:val="0"/>
        <w:spacing w:val="-29"/>
        <w:w w:val="100"/>
        <w:sz w:val="24"/>
        <w:szCs w:val="24"/>
      </w:rPr>
    </w:lvl>
    <w:lvl w:ilvl="1">
      <w:numFmt w:val="bullet"/>
      <w:lvlText w:val="•"/>
      <w:lvlJc w:val="left"/>
      <w:pPr>
        <w:ind w:left="1669" w:hanging="428"/>
      </w:pPr>
    </w:lvl>
    <w:lvl w:ilvl="2">
      <w:numFmt w:val="bullet"/>
      <w:lvlText w:val="•"/>
      <w:lvlJc w:val="left"/>
      <w:pPr>
        <w:ind w:left="2519" w:hanging="428"/>
      </w:pPr>
    </w:lvl>
    <w:lvl w:ilvl="3">
      <w:numFmt w:val="bullet"/>
      <w:lvlText w:val="•"/>
      <w:lvlJc w:val="left"/>
      <w:pPr>
        <w:ind w:left="3369" w:hanging="428"/>
      </w:pPr>
    </w:lvl>
    <w:lvl w:ilvl="4">
      <w:numFmt w:val="bullet"/>
      <w:lvlText w:val="•"/>
      <w:lvlJc w:val="left"/>
      <w:pPr>
        <w:ind w:left="4219" w:hanging="428"/>
      </w:pPr>
    </w:lvl>
    <w:lvl w:ilvl="5">
      <w:numFmt w:val="bullet"/>
      <w:lvlText w:val="•"/>
      <w:lvlJc w:val="left"/>
      <w:pPr>
        <w:ind w:left="5069" w:hanging="428"/>
      </w:pPr>
    </w:lvl>
    <w:lvl w:ilvl="6">
      <w:numFmt w:val="bullet"/>
      <w:lvlText w:val="•"/>
      <w:lvlJc w:val="left"/>
      <w:pPr>
        <w:ind w:left="5919" w:hanging="428"/>
      </w:pPr>
    </w:lvl>
    <w:lvl w:ilvl="7">
      <w:numFmt w:val="bullet"/>
      <w:lvlText w:val="•"/>
      <w:lvlJc w:val="left"/>
      <w:pPr>
        <w:ind w:left="6768" w:hanging="428"/>
      </w:pPr>
    </w:lvl>
    <w:lvl w:ilvl="8">
      <w:numFmt w:val="bullet"/>
      <w:lvlText w:val="•"/>
      <w:lvlJc w:val="left"/>
      <w:pPr>
        <w:ind w:left="7618" w:hanging="428"/>
      </w:pPr>
    </w:lvl>
  </w:abstractNum>
  <w:abstractNum w:abstractNumId="10" w15:restartNumberingAfterBreak="0">
    <w:nsid w:val="0000040C"/>
    <w:multiLevelType w:val="multilevel"/>
    <w:tmpl w:val="0000088F"/>
    <w:lvl w:ilvl="0">
      <w:start w:val="1"/>
      <w:numFmt w:val="lowerLetter"/>
      <w:lvlText w:val="%1)"/>
      <w:lvlJc w:val="left"/>
      <w:pPr>
        <w:ind w:left="822" w:hanging="428"/>
      </w:pPr>
      <w:rPr>
        <w:rFonts w:ascii="Garamond" w:hAnsi="Garamond" w:cs="Garamond"/>
        <w:b w:val="0"/>
        <w:bCs w:val="0"/>
        <w:spacing w:val="-34"/>
        <w:w w:val="100"/>
        <w:sz w:val="24"/>
        <w:szCs w:val="24"/>
      </w:rPr>
    </w:lvl>
    <w:lvl w:ilvl="1">
      <w:numFmt w:val="bullet"/>
      <w:lvlText w:val="-"/>
      <w:lvlJc w:val="left"/>
      <w:pPr>
        <w:ind w:left="1245" w:hanging="428"/>
      </w:pPr>
      <w:rPr>
        <w:b w:val="0"/>
        <w:bCs w:val="0"/>
        <w:spacing w:val="-25"/>
        <w:w w:val="100"/>
      </w:rPr>
    </w:lvl>
    <w:lvl w:ilvl="2">
      <w:numFmt w:val="bullet"/>
      <w:lvlText w:val="•"/>
      <w:lvlJc w:val="left"/>
      <w:pPr>
        <w:ind w:left="2137" w:hanging="428"/>
      </w:pPr>
    </w:lvl>
    <w:lvl w:ilvl="3">
      <w:numFmt w:val="bullet"/>
      <w:lvlText w:val="•"/>
      <w:lvlJc w:val="left"/>
      <w:pPr>
        <w:ind w:left="3035" w:hanging="428"/>
      </w:pPr>
    </w:lvl>
    <w:lvl w:ilvl="4">
      <w:numFmt w:val="bullet"/>
      <w:lvlText w:val="•"/>
      <w:lvlJc w:val="left"/>
      <w:pPr>
        <w:ind w:left="3932" w:hanging="428"/>
      </w:pPr>
    </w:lvl>
    <w:lvl w:ilvl="5">
      <w:numFmt w:val="bullet"/>
      <w:lvlText w:val="•"/>
      <w:lvlJc w:val="left"/>
      <w:pPr>
        <w:ind w:left="4830" w:hanging="428"/>
      </w:pPr>
    </w:lvl>
    <w:lvl w:ilvl="6">
      <w:numFmt w:val="bullet"/>
      <w:lvlText w:val="•"/>
      <w:lvlJc w:val="left"/>
      <w:pPr>
        <w:ind w:left="5728" w:hanging="428"/>
      </w:pPr>
    </w:lvl>
    <w:lvl w:ilvl="7">
      <w:numFmt w:val="bullet"/>
      <w:lvlText w:val="•"/>
      <w:lvlJc w:val="left"/>
      <w:pPr>
        <w:ind w:left="6625" w:hanging="428"/>
      </w:pPr>
    </w:lvl>
    <w:lvl w:ilvl="8">
      <w:numFmt w:val="bullet"/>
      <w:lvlText w:val="•"/>
      <w:lvlJc w:val="left"/>
      <w:pPr>
        <w:ind w:left="7523" w:hanging="428"/>
      </w:pPr>
    </w:lvl>
  </w:abstractNum>
  <w:abstractNum w:abstractNumId="11" w15:restartNumberingAfterBreak="0">
    <w:nsid w:val="0000040D"/>
    <w:multiLevelType w:val="multilevel"/>
    <w:tmpl w:val="00000890"/>
    <w:lvl w:ilvl="0">
      <w:start w:val="1"/>
      <w:numFmt w:val="lowerLetter"/>
      <w:lvlText w:val="%1)"/>
      <w:lvlJc w:val="left"/>
      <w:pPr>
        <w:ind w:left="822" w:hanging="428"/>
      </w:pPr>
      <w:rPr>
        <w:rFonts w:ascii="Garamond" w:hAnsi="Garamond" w:cs="Garamond"/>
        <w:b w:val="0"/>
        <w:bCs w:val="0"/>
        <w:spacing w:val="-34"/>
        <w:w w:val="100"/>
        <w:sz w:val="24"/>
        <w:szCs w:val="24"/>
      </w:rPr>
    </w:lvl>
    <w:lvl w:ilvl="1">
      <w:numFmt w:val="bullet"/>
      <w:lvlText w:val="•"/>
      <w:lvlJc w:val="left"/>
      <w:pPr>
        <w:ind w:left="1669" w:hanging="428"/>
      </w:pPr>
    </w:lvl>
    <w:lvl w:ilvl="2">
      <w:numFmt w:val="bullet"/>
      <w:lvlText w:val="•"/>
      <w:lvlJc w:val="left"/>
      <w:pPr>
        <w:ind w:left="2519" w:hanging="428"/>
      </w:pPr>
    </w:lvl>
    <w:lvl w:ilvl="3">
      <w:numFmt w:val="bullet"/>
      <w:lvlText w:val="•"/>
      <w:lvlJc w:val="left"/>
      <w:pPr>
        <w:ind w:left="3369" w:hanging="428"/>
      </w:pPr>
    </w:lvl>
    <w:lvl w:ilvl="4">
      <w:numFmt w:val="bullet"/>
      <w:lvlText w:val="•"/>
      <w:lvlJc w:val="left"/>
      <w:pPr>
        <w:ind w:left="4219" w:hanging="428"/>
      </w:pPr>
    </w:lvl>
    <w:lvl w:ilvl="5">
      <w:numFmt w:val="bullet"/>
      <w:lvlText w:val="•"/>
      <w:lvlJc w:val="left"/>
      <w:pPr>
        <w:ind w:left="5069" w:hanging="428"/>
      </w:pPr>
    </w:lvl>
    <w:lvl w:ilvl="6">
      <w:numFmt w:val="bullet"/>
      <w:lvlText w:val="•"/>
      <w:lvlJc w:val="left"/>
      <w:pPr>
        <w:ind w:left="5919" w:hanging="428"/>
      </w:pPr>
    </w:lvl>
    <w:lvl w:ilvl="7">
      <w:numFmt w:val="bullet"/>
      <w:lvlText w:val="•"/>
      <w:lvlJc w:val="left"/>
      <w:pPr>
        <w:ind w:left="6768" w:hanging="428"/>
      </w:pPr>
    </w:lvl>
    <w:lvl w:ilvl="8">
      <w:numFmt w:val="bullet"/>
      <w:lvlText w:val="•"/>
      <w:lvlJc w:val="left"/>
      <w:pPr>
        <w:ind w:left="7618" w:hanging="428"/>
      </w:pPr>
    </w:lvl>
  </w:abstractNum>
  <w:abstractNum w:abstractNumId="12" w15:restartNumberingAfterBreak="0">
    <w:nsid w:val="0000040E"/>
    <w:multiLevelType w:val="multilevel"/>
    <w:tmpl w:val="00000891"/>
    <w:lvl w:ilvl="0">
      <w:start w:val="1"/>
      <w:numFmt w:val="lowerLetter"/>
      <w:lvlText w:val="%1)"/>
      <w:lvlJc w:val="left"/>
      <w:pPr>
        <w:ind w:left="822" w:hanging="428"/>
      </w:pPr>
      <w:rPr>
        <w:rFonts w:ascii="Garamond" w:hAnsi="Garamond" w:cs="Garamond"/>
        <w:b w:val="0"/>
        <w:bCs w:val="0"/>
        <w:spacing w:val="-34"/>
        <w:w w:val="100"/>
        <w:sz w:val="24"/>
        <w:szCs w:val="24"/>
      </w:rPr>
    </w:lvl>
    <w:lvl w:ilvl="1">
      <w:numFmt w:val="bullet"/>
      <w:lvlText w:val="-"/>
      <w:lvlJc w:val="left"/>
      <w:pPr>
        <w:ind w:left="1245" w:hanging="423"/>
      </w:pPr>
      <w:rPr>
        <w:b w:val="0"/>
        <w:bCs w:val="0"/>
        <w:spacing w:val="-24"/>
        <w:w w:val="100"/>
      </w:rPr>
    </w:lvl>
    <w:lvl w:ilvl="2">
      <w:numFmt w:val="bullet"/>
      <w:lvlText w:val="•"/>
      <w:lvlJc w:val="left"/>
      <w:pPr>
        <w:ind w:left="2137" w:hanging="423"/>
      </w:pPr>
    </w:lvl>
    <w:lvl w:ilvl="3">
      <w:numFmt w:val="bullet"/>
      <w:lvlText w:val="•"/>
      <w:lvlJc w:val="left"/>
      <w:pPr>
        <w:ind w:left="3035" w:hanging="423"/>
      </w:pPr>
    </w:lvl>
    <w:lvl w:ilvl="4">
      <w:numFmt w:val="bullet"/>
      <w:lvlText w:val="•"/>
      <w:lvlJc w:val="left"/>
      <w:pPr>
        <w:ind w:left="3932" w:hanging="423"/>
      </w:pPr>
    </w:lvl>
    <w:lvl w:ilvl="5">
      <w:numFmt w:val="bullet"/>
      <w:lvlText w:val="•"/>
      <w:lvlJc w:val="left"/>
      <w:pPr>
        <w:ind w:left="4830" w:hanging="423"/>
      </w:pPr>
    </w:lvl>
    <w:lvl w:ilvl="6">
      <w:numFmt w:val="bullet"/>
      <w:lvlText w:val="•"/>
      <w:lvlJc w:val="left"/>
      <w:pPr>
        <w:ind w:left="5728" w:hanging="423"/>
      </w:pPr>
    </w:lvl>
    <w:lvl w:ilvl="7">
      <w:numFmt w:val="bullet"/>
      <w:lvlText w:val="•"/>
      <w:lvlJc w:val="left"/>
      <w:pPr>
        <w:ind w:left="6625" w:hanging="423"/>
      </w:pPr>
    </w:lvl>
    <w:lvl w:ilvl="8">
      <w:numFmt w:val="bullet"/>
      <w:lvlText w:val="•"/>
      <w:lvlJc w:val="left"/>
      <w:pPr>
        <w:ind w:left="7523" w:hanging="423"/>
      </w:pPr>
    </w:lvl>
  </w:abstractNum>
  <w:abstractNum w:abstractNumId="13" w15:restartNumberingAfterBreak="0">
    <w:nsid w:val="0000040F"/>
    <w:multiLevelType w:val="multilevel"/>
    <w:tmpl w:val="00000892"/>
    <w:lvl w:ilvl="0">
      <w:start w:val="1"/>
      <w:numFmt w:val="lowerLetter"/>
      <w:lvlText w:val="%1)"/>
      <w:lvlJc w:val="left"/>
      <w:pPr>
        <w:ind w:left="822" w:hanging="428"/>
      </w:pPr>
      <w:rPr>
        <w:rFonts w:ascii="Garamond" w:hAnsi="Garamond" w:cs="Garamond"/>
        <w:b w:val="0"/>
        <w:bCs w:val="0"/>
        <w:spacing w:val="-34"/>
        <w:w w:val="100"/>
        <w:sz w:val="24"/>
        <w:szCs w:val="24"/>
      </w:rPr>
    </w:lvl>
    <w:lvl w:ilvl="1">
      <w:numFmt w:val="bullet"/>
      <w:lvlText w:val="•"/>
      <w:lvlJc w:val="left"/>
      <w:pPr>
        <w:ind w:left="1669" w:hanging="428"/>
      </w:pPr>
    </w:lvl>
    <w:lvl w:ilvl="2">
      <w:numFmt w:val="bullet"/>
      <w:lvlText w:val="•"/>
      <w:lvlJc w:val="left"/>
      <w:pPr>
        <w:ind w:left="2519" w:hanging="428"/>
      </w:pPr>
    </w:lvl>
    <w:lvl w:ilvl="3">
      <w:numFmt w:val="bullet"/>
      <w:lvlText w:val="•"/>
      <w:lvlJc w:val="left"/>
      <w:pPr>
        <w:ind w:left="3369" w:hanging="428"/>
      </w:pPr>
    </w:lvl>
    <w:lvl w:ilvl="4">
      <w:numFmt w:val="bullet"/>
      <w:lvlText w:val="•"/>
      <w:lvlJc w:val="left"/>
      <w:pPr>
        <w:ind w:left="4219" w:hanging="428"/>
      </w:pPr>
    </w:lvl>
    <w:lvl w:ilvl="5">
      <w:numFmt w:val="bullet"/>
      <w:lvlText w:val="•"/>
      <w:lvlJc w:val="left"/>
      <w:pPr>
        <w:ind w:left="5069" w:hanging="428"/>
      </w:pPr>
    </w:lvl>
    <w:lvl w:ilvl="6">
      <w:numFmt w:val="bullet"/>
      <w:lvlText w:val="•"/>
      <w:lvlJc w:val="left"/>
      <w:pPr>
        <w:ind w:left="5919" w:hanging="428"/>
      </w:pPr>
    </w:lvl>
    <w:lvl w:ilvl="7">
      <w:numFmt w:val="bullet"/>
      <w:lvlText w:val="•"/>
      <w:lvlJc w:val="left"/>
      <w:pPr>
        <w:ind w:left="6768" w:hanging="428"/>
      </w:pPr>
    </w:lvl>
    <w:lvl w:ilvl="8">
      <w:numFmt w:val="bullet"/>
      <w:lvlText w:val="•"/>
      <w:lvlJc w:val="left"/>
      <w:pPr>
        <w:ind w:left="7618" w:hanging="428"/>
      </w:pPr>
    </w:lvl>
  </w:abstractNum>
  <w:abstractNum w:abstractNumId="14" w15:restartNumberingAfterBreak="0">
    <w:nsid w:val="00000410"/>
    <w:multiLevelType w:val="multilevel"/>
    <w:tmpl w:val="00000893"/>
    <w:lvl w:ilvl="0">
      <w:start w:val="1"/>
      <w:numFmt w:val="lowerLetter"/>
      <w:lvlText w:val="%1)"/>
      <w:lvlJc w:val="left"/>
      <w:pPr>
        <w:ind w:left="822" w:hanging="428"/>
      </w:pPr>
      <w:rPr>
        <w:rFonts w:ascii="Garamond" w:hAnsi="Garamond" w:cs="Garamond"/>
        <w:b w:val="0"/>
        <w:bCs w:val="0"/>
        <w:spacing w:val="-34"/>
        <w:w w:val="100"/>
        <w:sz w:val="24"/>
        <w:szCs w:val="24"/>
      </w:rPr>
    </w:lvl>
    <w:lvl w:ilvl="1">
      <w:numFmt w:val="bullet"/>
      <w:lvlText w:val="-"/>
      <w:lvlJc w:val="left"/>
      <w:pPr>
        <w:ind w:left="1245" w:hanging="423"/>
      </w:pPr>
      <w:rPr>
        <w:rFonts w:ascii="Calibri" w:hAnsi="Calibri" w:cs="Calibri"/>
        <w:b w:val="0"/>
        <w:bCs w:val="0"/>
        <w:spacing w:val="-23"/>
        <w:w w:val="100"/>
        <w:sz w:val="24"/>
        <w:szCs w:val="24"/>
      </w:rPr>
    </w:lvl>
    <w:lvl w:ilvl="2">
      <w:numFmt w:val="bullet"/>
      <w:lvlText w:val="•"/>
      <w:lvlJc w:val="left"/>
      <w:pPr>
        <w:ind w:left="2137" w:hanging="423"/>
      </w:pPr>
    </w:lvl>
    <w:lvl w:ilvl="3">
      <w:numFmt w:val="bullet"/>
      <w:lvlText w:val="•"/>
      <w:lvlJc w:val="left"/>
      <w:pPr>
        <w:ind w:left="3035" w:hanging="423"/>
      </w:pPr>
    </w:lvl>
    <w:lvl w:ilvl="4">
      <w:numFmt w:val="bullet"/>
      <w:lvlText w:val="•"/>
      <w:lvlJc w:val="left"/>
      <w:pPr>
        <w:ind w:left="3932" w:hanging="423"/>
      </w:pPr>
    </w:lvl>
    <w:lvl w:ilvl="5">
      <w:numFmt w:val="bullet"/>
      <w:lvlText w:val="•"/>
      <w:lvlJc w:val="left"/>
      <w:pPr>
        <w:ind w:left="4830" w:hanging="423"/>
      </w:pPr>
    </w:lvl>
    <w:lvl w:ilvl="6">
      <w:numFmt w:val="bullet"/>
      <w:lvlText w:val="•"/>
      <w:lvlJc w:val="left"/>
      <w:pPr>
        <w:ind w:left="5728" w:hanging="423"/>
      </w:pPr>
    </w:lvl>
    <w:lvl w:ilvl="7">
      <w:numFmt w:val="bullet"/>
      <w:lvlText w:val="•"/>
      <w:lvlJc w:val="left"/>
      <w:pPr>
        <w:ind w:left="6625" w:hanging="423"/>
      </w:pPr>
    </w:lvl>
    <w:lvl w:ilvl="8">
      <w:numFmt w:val="bullet"/>
      <w:lvlText w:val="•"/>
      <w:lvlJc w:val="left"/>
      <w:pPr>
        <w:ind w:left="7523" w:hanging="423"/>
      </w:pPr>
    </w:lvl>
  </w:abstractNum>
  <w:abstractNum w:abstractNumId="15" w15:restartNumberingAfterBreak="0">
    <w:nsid w:val="00000411"/>
    <w:multiLevelType w:val="multilevel"/>
    <w:tmpl w:val="00000894"/>
    <w:lvl w:ilvl="0">
      <w:start w:val="1"/>
      <w:numFmt w:val="lowerLetter"/>
      <w:lvlText w:val="%1)"/>
      <w:lvlJc w:val="left"/>
      <w:pPr>
        <w:ind w:left="616" w:hanging="222"/>
      </w:pPr>
      <w:rPr>
        <w:rFonts w:ascii="Garamond" w:hAnsi="Garamond" w:cs="Garamond"/>
        <w:b w:val="0"/>
        <w:bCs w:val="0"/>
        <w:spacing w:val="-2"/>
        <w:w w:val="100"/>
        <w:sz w:val="24"/>
        <w:szCs w:val="24"/>
      </w:rPr>
    </w:lvl>
    <w:lvl w:ilvl="1">
      <w:numFmt w:val="bullet"/>
      <w:lvlText w:val="•"/>
      <w:lvlJc w:val="left"/>
      <w:pPr>
        <w:ind w:left="1489" w:hanging="222"/>
      </w:pPr>
    </w:lvl>
    <w:lvl w:ilvl="2">
      <w:numFmt w:val="bullet"/>
      <w:lvlText w:val="•"/>
      <w:lvlJc w:val="left"/>
      <w:pPr>
        <w:ind w:left="2359" w:hanging="222"/>
      </w:pPr>
    </w:lvl>
    <w:lvl w:ilvl="3">
      <w:numFmt w:val="bullet"/>
      <w:lvlText w:val="•"/>
      <w:lvlJc w:val="left"/>
      <w:pPr>
        <w:ind w:left="3229" w:hanging="222"/>
      </w:pPr>
    </w:lvl>
    <w:lvl w:ilvl="4">
      <w:numFmt w:val="bullet"/>
      <w:lvlText w:val="•"/>
      <w:lvlJc w:val="left"/>
      <w:pPr>
        <w:ind w:left="4099" w:hanging="222"/>
      </w:pPr>
    </w:lvl>
    <w:lvl w:ilvl="5">
      <w:numFmt w:val="bullet"/>
      <w:lvlText w:val="•"/>
      <w:lvlJc w:val="left"/>
      <w:pPr>
        <w:ind w:left="4969" w:hanging="222"/>
      </w:pPr>
    </w:lvl>
    <w:lvl w:ilvl="6">
      <w:numFmt w:val="bullet"/>
      <w:lvlText w:val="•"/>
      <w:lvlJc w:val="left"/>
      <w:pPr>
        <w:ind w:left="5839" w:hanging="222"/>
      </w:pPr>
    </w:lvl>
    <w:lvl w:ilvl="7">
      <w:numFmt w:val="bullet"/>
      <w:lvlText w:val="•"/>
      <w:lvlJc w:val="left"/>
      <w:pPr>
        <w:ind w:left="6708" w:hanging="222"/>
      </w:pPr>
    </w:lvl>
    <w:lvl w:ilvl="8">
      <w:numFmt w:val="bullet"/>
      <w:lvlText w:val="•"/>
      <w:lvlJc w:val="left"/>
      <w:pPr>
        <w:ind w:left="7578" w:hanging="222"/>
      </w:pPr>
    </w:lvl>
  </w:abstractNum>
  <w:abstractNum w:abstractNumId="16" w15:restartNumberingAfterBreak="0">
    <w:nsid w:val="00000412"/>
    <w:multiLevelType w:val="multilevel"/>
    <w:tmpl w:val="00000895"/>
    <w:lvl w:ilvl="0">
      <w:start w:val="1"/>
      <w:numFmt w:val="lowerLetter"/>
      <w:lvlText w:val="%1)"/>
      <w:lvlJc w:val="left"/>
      <w:pPr>
        <w:ind w:left="822" w:hanging="428"/>
      </w:pPr>
      <w:rPr>
        <w:rFonts w:ascii="Garamond" w:hAnsi="Garamond" w:cs="Garamond"/>
        <w:b w:val="0"/>
        <w:bCs w:val="0"/>
        <w:spacing w:val="-24"/>
        <w:w w:val="100"/>
        <w:sz w:val="24"/>
        <w:szCs w:val="24"/>
      </w:rPr>
    </w:lvl>
    <w:lvl w:ilvl="1">
      <w:numFmt w:val="bullet"/>
      <w:lvlText w:val="•"/>
      <w:lvlJc w:val="left"/>
      <w:pPr>
        <w:ind w:left="1240" w:hanging="428"/>
      </w:pPr>
    </w:lvl>
    <w:lvl w:ilvl="2">
      <w:numFmt w:val="bullet"/>
      <w:lvlText w:val="•"/>
      <w:lvlJc w:val="left"/>
      <w:pPr>
        <w:ind w:left="2137" w:hanging="428"/>
      </w:pPr>
    </w:lvl>
    <w:lvl w:ilvl="3">
      <w:numFmt w:val="bullet"/>
      <w:lvlText w:val="•"/>
      <w:lvlJc w:val="left"/>
      <w:pPr>
        <w:ind w:left="3035" w:hanging="428"/>
      </w:pPr>
    </w:lvl>
    <w:lvl w:ilvl="4">
      <w:numFmt w:val="bullet"/>
      <w:lvlText w:val="•"/>
      <w:lvlJc w:val="left"/>
      <w:pPr>
        <w:ind w:left="3932" w:hanging="428"/>
      </w:pPr>
    </w:lvl>
    <w:lvl w:ilvl="5">
      <w:numFmt w:val="bullet"/>
      <w:lvlText w:val="•"/>
      <w:lvlJc w:val="left"/>
      <w:pPr>
        <w:ind w:left="4830" w:hanging="428"/>
      </w:pPr>
    </w:lvl>
    <w:lvl w:ilvl="6">
      <w:numFmt w:val="bullet"/>
      <w:lvlText w:val="•"/>
      <w:lvlJc w:val="left"/>
      <w:pPr>
        <w:ind w:left="5728" w:hanging="428"/>
      </w:pPr>
    </w:lvl>
    <w:lvl w:ilvl="7">
      <w:numFmt w:val="bullet"/>
      <w:lvlText w:val="•"/>
      <w:lvlJc w:val="left"/>
      <w:pPr>
        <w:ind w:left="6625" w:hanging="428"/>
      </w:pPr>
    </w:lvl>
    <w:lvl w:ilvl="8">
      <w:numFmt w:val="bullet"/>
      <w:lvlText w:val="•"/>
      <w:lvlJc w:val="left"/>
      <w:pPr>
        <w:ind w:left="7523" w:hanging="428"/>
      </w:pPr>
    </w:lvl>
  </w:abstractNum>
  <w:abstractNum w:abstractNumId="17" w15:restartNumberingAfterBreak="0">
    <w:nsid w:val="00000413"/>
    <w:multiLevelType w:val="multilevel"/>
    <w:tmpl w:val="00000896"/>
    <w:lvl w:ilvl="0">
      <w:start w:val="1"/>
      <w:numFmt w:val="lowerLetter"/>
      <w:lvlText w:val="%1)"/>
      <w:lvlJc w:val="left"/>
      <w:pPr>
        <w:ind w:left="822" w:hanging="428"/>
      </w:pPr>
      <w:rPr>
        <w:rFonts w:ascii="Garamond" w:hAnsi="Garamond" w:cs="Garamond"/>
        <w:b w:val="0"/>
        <w:bCs w:val="0"/>
        <w:spacing w:val="-34"/>
        <w:w w:val="100"/>
        <w:sz w:val="24"/>
        <w:szCs w:val="24"/>
      </w:rPr>
    </w:lvl>
    <w:lvl w:ilvl="1">
      <w:numFmt w:val="bullet"/>
      <w:lvlText w:val="•"/>
      <w:lvlJc w:val="left"/>
      <w:pPr>
        <w:ind w:left="1669" w:hanging="428"/>
      </w:pPr>
    </w:lvl>
    <w:lvl w:ilvl="2">
      <w:numFmt w:val="bullet"/>
      <w:lvlText w:val="•"/>
      <w:lvlJc w:val="left"/>
      <w:pPr>
        <w:ind w:left="2519" w:hanging="428"/>
      </w:pPr>
    </w:lvl>
    <w:lvl w:ilvl="3">
      <w:numFmt w:val="bullet"/>
      <w:lvlText w:val="•"/>
      <w:lvlJc w:val="left"/>
      <w:pPr>
        <w:ind w:left="3369" w:hanging="428"/>
      </w:pPr>
    </w:lvl>
    <w:lvl w:ilvl="4">
      <w:numFmt w:val="bullet"/>
      <w:lvlText w:val="•"/>
      <w:lvlJc w:val="left"/>
      <w:pPr>
        <w:ind w:left="4219" w:hanging="428"/>
      </w:pPr>
    </w:lvl>
    <w:lvl w:ilvl="5">
      <w:numFmt w:val="bullet"/>
      <w:lvlText w:val="•"/>
      <w:lvlJc w:val="left"/>
      <w:pPr>
        <w:ind w:left="5069" w:hanging="428"/>
      </w:pPr>
    </w:lvl>
    <w:lvl w:ilvl="6">
      <w:numFmt w:val="bullet"/>
      <w:lvlText w:val="•"/>
      <w:lvlJc w:val="left"/>
      <w:pPr>
        <w:ind w:left="5919" w:hanging="428"/>
      </w:pPr>
    </w:lvl>
    <w:lvl w:ilvl="7">
      <w:numFmt w:val="bullet"/>
      <w:lvlText w:val="•"/>
      <w:lvlJc w:val="left"/>
      <w:pPr>
        <w:ind w:left="6768" w:hanging="428"/>
      </w:pPr>
    </w:lvl>
    <w:lvl w:ilvl="8">
      <w:numFmt w:val="bullet"/>
      <w:lvlText w:val="•"/>
      <w:lvlJc w:val="left"/>
      <w:pPr>
        <w:ind w:left="7618" w:hanging="428"/>
      </w:pPr>
    </w:lvl>
  </w:abstractNum>
  <w:abstractNum w:abstractNumId="18" w15:restartNumberingAfterBreak="0">
    <w:nsid w:val="00000414"/>
    <w:multiLevelType w:val="multilevel"/>
    <w:tmpl w:val="00000897"/>
    <w:lvl w:ilvl="0">
      <w:start w:val="1"/>
      <w:numFmt w:val="lowerLetter"/>
      <w:lvlText w:val="%1)"/>
      <w:lvlJc w:val="left"/>
      <w:pPr>
        <w:ind w:left="822" w:hanging="428"/>
      </w:pPr>
      <w:rPr>
        <w:rFonts w:ascii="Garamond" w:hAnsi="Garamond" w:cs="Garamond"/>
        <w:b w:val="0"/>
        <w:bCs w:val="0"/>
        <w:spacing w:val="-7"/>
        <w:w w:val="100"/>
        <w:sz w:val="24"/>
        <w:szCs w:val="24"/>
      </w:rPr>
    </w:lvl>
    <w:lvl w:ilvl="1">
      <w:numFmt w:val="bullet"/>
      <w:lvlText w:val="•"/>
      <w:lvlJc w:val="left"/>
      <w:pPr>
        <w:ind w:left="1240" w:hanging="428"/>
      </w:pPr>
    </w:lvl>
    <w:lvl w:ilvl="2">
      <w:numFmt w:val="bullet"/>
      <w:lvlText w:val="•"/>
      <w:lvlJc w:val="left"/>
      <w:pPr>
        <w:ind w:left="2137" w:hanging="428"/>
      </w:pPr>
    </w:lvl>
    <w:lvl w:ilvl="3">
      <w:numFmt w:val="bullet"/>
      <w:lvlText w:val="•"/>
      <w:lvlJc w:val="left"/>
      <w:pPr>
        <w:ind w:left="3035" w:hanging="428"/>
      </w:pPr>
    </w:lvl>
    <w:lvl w:ilvl="4">
      <w:numFmt w:val="bullet"/>
      <w:lvlText w:val="•"/>
      <w:lvlJc w:val="left"/>
      <w:pPr>
        <w:ind w:left="3932" w:hanging="428"/>
      </w:pPr>
    </w:lvl>
    <w:lvl w:ilvl="5">
      <w:numFmt w:val="bullet"/>
      <w:lvlText w:val="•"/>
      <w:lvlJc w:val="left"/>
      <w:pPr>
        <w:ind w:left="4830" w:hanging="428"/>
      </w:pPr>
    </w:lvl>
    <w:lvl w:ilvl="6">
      <w:numFmt w:val="bullet"/>
      <w:lvlText w:val="•"/>
      <w:lvlJc w:val="left"/>
      <w:pPr>
        <w:ind w:left="5728" w:hanging="428"/>
      </w:pPr>
    </w:lvl>
    <w:lvl w:ilvl="7">
      <w:numFmt w:val="bullet"/>
      <w:lvlText w:val="•"/>
      <w:lvlJc w:val="left"/>
      <w:pPr>
        <w:ind w:left="6625" w:hanging="428"/>
      </w:pPr>
    </w:lvl>
    <w:lvl w:ilvl="8">
      <w:numFmt w:val="bullet"/>
      <w:lvlText w:val="•"/>
      <w:lvlJc w:val="left"/>
      <w:pPr>
        <w:ind w:left="7523" w:hanging="428"/>
      </w:pPr>
    </w:lvl>
  </w:abstractNum>
  <w:abstractNum w:abstractNumId="19" w15:restartNumberingAfterBreak="0">
    <w:nsid w:val="00000415"/>
    <w:multiLevelType w:val="multilevel"/>
    <w:tmpl w:val="00000898"/>
    <w:lvl w:ilvl="0">
      <w:start w:val="1"/>
      <w:numFmt w:val="lowerLetter"/>
      <w:lvlText w:val="%1)"/>
      <w:lvlJc w:val="left"/>
      <w:pPr>
        <w:ind w:left="822" w:hanging="428"/>
      </w:pPr>
      <w:rPr>
        <w:rFonts w:ascii="Garamond" w:hAnsi="Garamond" w:cs="Garamond"/>
        <w:b w:val="0"/>
        <w:bCs w:val="0"/>
        <w:spacing w:val="-29"/>
        <w:w w:val="100"/>
        <w:sz w:val="24"/>
        <w:szCs w:val="24"/>
      </w:rPr>
    </w:lvl>
    <w:lvl w:ilvl="1">
      <w:numFmt w:val="bullet"/>
      <w:lvlText w:val="•"/>
      <w:lvlJc w:val="left"/>
      <w:pPr>
        <w:ind w:left="1669" w:hanging="428"/>
      </w:pPr>
    </w:lvl>
    <w:lvl w:ilvl="2">
      <w:numFmt w:val="bullet"/>
      <w:lvlText w:val="•"/>
      <w:lvlJc w:val="left"/>
      <w:pPr>
        <w:ind w:left="2519" w:hanging="428"/>
      </w:pPr>
    </w:lvl>
    <w:lvl w:ilvl="3">
      <w:numFmt w:val="bullet"/>
      <w:lvlText w:val="•"/>
      <w:lvlJc w:val="left"/>
      <w:pPr>
        <w:ind w:left="3369" w:hanging="428"/>
      </w:pPr>
    </w:lvl>
    <w:lvl w:ilvl="4">
      <w:numFmt w:val="bullet"/>
      <w:lvlText w:val="•"/>
      <w:lvlJc w:val="left"/>
      <w:pPr>
        <w:ind w:left="4219" w:hanging="428"/>
      </w:pPr>
    </w:lvl>
    <w:lvl w:ilvl="5">
      <w:numFmt w:val="bullet"/>
      <w:lvlText w:val="•"/>
      <w:lvlJc w:val="left"/>
      <w:pPr>
        <w:ind w:left="5069" w:hanging="428"/>
      </w:pPr>
    </w:lvl>
    <w:lvl w:ilvl="6">
      <w:numFmt w:val="bullet"/>
      <w:lvlText w:val="•"/>
      <w:lvlJc w:val="left"/>
      <w:pPr>
        <w:ind w:left="5919" w:hanging="428"/>
      </w:pPr>
    </w:lvl>
    <w:lvl w:ilvl="7">
      <w:numFmt w:val="bullet"/>
      <w:lvlText w:val="•"/>
      <w:lvlJc w:val="left"/>
      <w:pPr>
        <w:ind w:left="6768" w:hanging="428"/>
      </w:pPr>
    </w:lvl>
    <w:lvl w:ilvl="8">
      <w:numFmt w:val="bullet"/>
      <w:lvlText w:val="•"/>
      <w:lvlJc w:val="left"/>
      <w:pPr>
        <w:ind w:left="7618" w:hanging="428"/>
      </w:pPr>
    </w:lvl>
  </w:abstractNum>
  <w:abstractNum w:abstractNumId="20" w15:restartNumberingAfterBreak="0">
    <w:nsid w:val="00000416"/>
    <w:multiLevelType w:val="multilevel"/>
    <w:tmpl w:val="00000899"/>
    <w:lvl w:ilvl="0">
      <w:start w:val="1"/>
      <w:numFmt w:val="lowerLetter"/>
      <w:lvlText w:val="%1)"/>
      <w:lvlJc w:val="left"/>
      <w:pPr>
        <w:ind w:left="822" w:hanging="428"/>
      </w:pPr>
      <w:rPr>
        <w:rFonts w:ascii="Garamond" w:hAnsi="Garamond" w:cs="Garamond"/>
        <w:b w:val="0"/>
        <w:bCs w:val="0"/>
        <w:spacing w:val="-7"/>
        <w:w w:val="100"/>
        <w:sz w:val="24"/>
        <w:szCs w:val="24"/>
      </w:rPr>
    </w:lvl>
    <w:lvl w:ilvl="1">
      <w:numFmt w:val="bullet"/>
      <w:lvlText w:val="•"/>
      <w:lvlJc w:val="left"/>
      <w:pPr>
        <w:ind w:left="1240" w:hanging="428"/>
      </w:pPr>
    </w:lvl>
    <w:lvl w:ilvl="2">
      <w:numFmt w:val="bullet"/>
      <w:lvlText w:val="•"/>
      <w:lvlJc w:val="left"/>
      <w:pPr>
        <w:ind w:left="2137" w:hanging="428"/>
      </w:pPr>
    </w:lvl>
    <w:lvl w:ilvl="3">
      <w:numFmt w:val="bullet"/>
      <w:lvlText w:val="•"/>
      <w:lvlJc w:val="left"/>
      <w:pPr>
        <w:ind w:left="3035" w:hanging="428"/>
      </w:pPr>
    </w:lvl>
    <w:lvl w:ilvl="4">
      <w:numFmt w:val="bullet"/>
      <w:lvlText w:val="•"/>
      <w:lvlJc w:val="left"/>
      <w:pPr>
        <w:ind w:left="3932" w:hanging="428"/>
      </w:pPr>
    </w:lvl>
    <w:lvl w:ilvl="5">
      <w:numFmt w:val="bullet"/>
      <w:lvlText w:val="•"/>
      <w:lvlJc w:val="left"/>
      <w:pPr>
        <w:ind w:left="4830" w:hanging="428"/>
      </w:pPr>
    </w:lvl>
    <w:lvl w:ilvl="6">
      <w:numFmt w:val="bullet"/>
      <w:lvlText w:val="•"/>
      <w:lvlJc w:val="left"/>
      <w:pPr>
        <w:ind w:left="5728" w:hanging="428"/>
      </w:pPr>
    </w:lvl>
    <w:lvl w:ilvl="7">
      <w:numFmt w:val="bullet"/>
      <w:lvlText w:val="•"/>
      <w:lvlJc w:val="left"/>
      <w:pPr>
        <w:ind w:left="6625" w:hanging="428"/>
      </w:pPr>
    </w:lvl>
    <w:lvl w:ilvl="8">
      <w:numFmt w:val="bullet"/>
      <w:lvlText w:val="•"/>
      <w:lvlJc w:val="left"/>
      <w:pPr>
        <w:ind w:left="7523" w:hanging="428"/>
      </w:pPr>
    </w:lvl>
  </w:abstractNum>
  <w:abstractNum w:abstractNumId="21" w15:restartNumberingAfterBreak="0">
    <w:nsid w:val="00000417"/>
    <w:multiLevelType w:val="multilevel"/>
    <w:tmpl w:val="0000089A"/>
    <w:lvl w:ilvl="0">
      <w:start w:val="1"/>
      <w:numFmt w:val="lowerLetter"/>
      <w:lvlText w:val="%1)"/>
      <w:lvlJc w:val="left"/>
      <w:pPr>
        <w:ind w:left="822" w:hanging="428"/>
      </w:pPr>
      <w:rPr>
        <w:rFonts w:ascii="Garamond" w:hAnsi="Garamond" w:cs="Garamond"/>
        <w:b w:val="0"/>
        <w:bCs w:val="0"/>
        <w:spacing w:val="-29"/>
        <w:w w:val="100"/>
        <w:sz w:val="24"/>
        <w:szCs w:val="24"/>
      </w:rPr>
    </w:lvl>
    <w:lvl w:ilvl="1">
      <w:numFmt w:val="bullet"/>
      <w:lvlText w:val="•"/>
      <w:lvlJc w:val="left"/>
      <w:pPr>
        <w:ind w:left="1669" w:hanging="428"/>
      </w:pPr>
    </w:lvl>
    <w:lvl w:ilvl="2">
      <w:numFmt w:val="bullet"/>
      <w:lvlText w:val="•"/>
      <w:lvlJc w:val="left"/>
      <w:pPr>
        <w:ind w:left="2519" w:hanging="428"/>
      </w:pPr>
    </w:lvl>
    <w:lvl w:ilvl="3">
      <w:numFmt w:val="bullet"/>
      <w:lvlText w:val="•"/>
      <w:lvlJc w:val="left"/>
      <w:pPr>
        <w:ind w:left="3369" w:hanging="428"/>
      </w:pPr>
    </w:lvl>
    <w:lvl w:ilvl="4">
      <w:numFmt w:val="bullet"/>
      <w:lvlText w:val="•"/>
      <w:lvlJc w:val="left"/>
      <w:pPr>
        <w:ind w:left="4219" w:hanging="428"/>
      </w:pPr>
    </w:lvl>
    <w:lvl w:ilvl="5">
      <w:numFmt w:val="bullet"/>
      <w:lvlText w:val="•"/>
      <w:lvlJc w:val="left"/>
      <w:pPr>
        <w:ind w:left="5069" w:hanging="428"/>
      </w:pPr>
    </w:lvl>
    <w:lvl w:ilvl="6">
      <w:numFmt w:val="bullet"/>
      <w:lvlText w:val="•"/>
      <w:lvlJc w:val="left"/>
      <w:pPr>
        <w:ind w:left="5919" w:hanging="428"/>
      </w:pPr>
    </w:lvl>
    <w:lvl w:ilvl="7">
      <w:numFmt w:val="bullet"/>
      <w:lvlText w:val="•"/>
      <w:lvlJc w:val="left"/>
      <w:pPr>
        <w:ind w:left="6768" w:hanging="428"/>
      </w:pPr>
    </w:lvl>
    <w:lvl w:ilvl="8">
      <w:numFmt w:val="bullet"/>
      <w:lvlText w:val="•"/>
      <w:lvlJc w:val="left"/>
      <w:pPr>
        <w:ind w:left="7618" w:hanging="428"/>
      </w:pPr>
    </w:lvl>
  </w:abstractNum>
  <w:abstractNum w:abstractNumId="22" w15:restartNumberingAfterBreak="0">
    <w:nsid w:val="00000418"/>
    <w:multiLevelType w:val="multilevel"/>
    <w:tmpl w:val="0000089B"/>
    <w:lvl w:ilvl="0">
      <w:start w:val="1"/>
      <w:numFmt w:val="lowerLetter"/>
      <w:lvlText w:val="%1)"/>
      <w:lvlJc w:val="left"/>
      <w:pPr>
        <w:ind w:left="822" w:hanging="428"/>
      </w:pPr>
      <w:rPr>
        <w:rFonts w:ascii="Garamond" w:hAnsi="Garamond" w:cs="Garamond"/>
        <w:b w:val="0"/>
        <w:bCs w:val="0"/>
        <w:spacing w:val="-7"/>
        <w:w w:val="100"/>
        <w:sz w:val="24"/>
        <w:szCs w:val="24"/>
      </w:rPr>
    </w:lvl>
    <w:lvl w:ilvl="1">
      <w:numFmt w:val="bullet"/>
      <w:lvlText w:val="•"/>
      <w:lvlJc w:val="left"/>
      <w:pPr>
        <w:ind w:left="1669" w:hanging="428"/>
      </w:pPr>
    </w:lvl>
    <w:lvl w:ilvl="2">
      <w:numFmt w:val="bullet"/>
      <w:lvlText w:val="•"/>
      <w:lvlJc w:val="left"/>
      <w:pPr>
        <w:ind w:left="2519" w:hanging="428"/>
      </w:pPr>
    </w:lvl>
    <w:lvl w:ilvl="3">
      <w:numFmt w:val="bullet"/>
      <w:lvlText w:val="•"/>
      <w:lvlJc w:val="left"/>
      <w:pPr>
        <w:ind w:left="3369" w:hanging="428"/>
      </w:pPr>
    </w:lvl>
    <w:lvl w:ilvl="4">
      <w:numFmt w:val="bullet"/>
      <w:lvlText w:val="•"/>
      <w:lvlJc w:val="left"/>
      <w:pPr>
        <w:ind w:left="4219" w:hanging="428"/>
      </w:pPr>
    </w:lvl>
    <w:lvl w:ilvl="5">
      <w:numFmt w:val="bullet"/>
      <w:lvlText w:val="•"/>
      <w:lvlJc w:val="left"/>
      <w:pPr>
        <w:ind w:left="5069" w:hanging="428"/>
      </w:pPr>
    </w:lvl>
    <w:lvl w:ilvl="6">
      <w:numFmt w:val="bullet"/>
      <w:lvlText w:val="•"/>
      <w:lvlJc w:val="left"/>
      <w:pPr>
        <w:ind w:left="5919" w:hanging="428"/>
      </w:pPr>
    </w:lvl>
    <w:lvl w:ilvl="7">
      <w:numFmt w:val="bullet"/>
      <w:lvlText w:val="•"/>
      <w:lvlJc w:val="left"/>
      <w:pPr>
        <w:ind w:left="6768" w:hanging="428"/>
      </w:pPr>
    </w:lvl>
    <w:lvl w:ilvl="8">
      <w:numFmt w:val="bullet"/>
      <w:lvlText w:val="•"/>
      <w:lvlJc w:val="left"/>
      <w:pPr>
        <w:ind w:left="7618" w:hanging="428"/>
      </w:pPr>
    </w:lvl>
  </w:abstractNum>
  <w:abstractNum w:abstractNumId="23" w15:restartNumberingAfterBreak="0">
    <w:nsid w:val="00000419"/>
    <w:multiLevelType w:val="multilevel"/>
    <w:tmpl w:val="0000089C"/>
    <w:lvl w:ilvl="0">
      <w:start w:val="1"/>
      <w:numFmt w:val="lowerLetter"/>
      <w:lvlText w:val="%1)"/>
      <w:lvlJc w:val="left"/>
      <w:pPr>
        <w:ind w:left="822" w:hanging="428"/>
      </w:pPr>
      <w:rPr>
        <w:rFonts w:ascii="Garamond" w:hAnsi="Garamond" w:cs="Garamond"/>
        <w:b w:val="0"/>
        <w:bCs w:val="0"/>
        <w:spacing w:val="-29"/>
        <w:w w:val="100"/>
        <w:sz w:val="24"/>
        <w:szCs w:val="24"/>
      </w:rPr>
    </w:lvl>
    <w:lvl w:ilvl="1">
      <w:numFmt w:val="bullet"/>
      <w:lvlText w:val="•"/>
      <w:lvlJc w:val="left"/>
      <w:pPr>
        <w:ind w:left="1669" w:hanging="428"/>
      </w:pPr>
    </w:lvl>
    <w:lvl w:ilvl="2">
      <w:numFmt w:val="bullet"/>
      <w:lvlText w:val="•"/>
      <w:lvlJc w:val="left"/>
      <w:pPr>
        <w:ind w:left="2519" w:hanging="428"/>
      </w:pPr>
    </w:lvl>
    <w:lvl w:ilvl="3">
      <w:numFmt w:val="bullet"/>
      <w:lvlText w:val="•"/>
      <w:lvlJc w:val="left"/>
      <w:pPr>
        <w:ind w:left="3369" w:hanging="428"/>
      </w:pPr>
    </w:lvl>
    <w:lvl w:ilvl="4">
      <w:numFmt w:val="bullet"/>
      <w:lvlText w:val="•"/>
      <w:lvlJc w:val="left"/>
      <w:pPr>
        <w:ind w:left="4219" w:hanging="428"/>
      </w:pPr>
    </w:lvl>
    <w:lvl w:ilvl="5">
      <w:numFmt w:val="bullet"/>
      <w:lvlText w:val="•"/>
      <w:lvlJc w:val="left"/>
      <w:pPr>
        <w:ind w:left="5069" w:hanging="428"/>
      </w:pPr>
    </w:lvl>
    <w:lvl w:ilvl="6">
      <w:numFmt w:val="bullet"/>
      <w:lvlText w:val="•"/>
      <w:lvlJc w:val="left"/>
      <w:pPr>
        <w:ind w:left="5919" w:hanging="428"/>
      </w:pPr>
    </w:lvl>
    <w:lvl w:ilvl="7">
      <w:numFmt w:val="bullet"/>
      <w:lvlText w:val="•"/>
      <w:lvlJc w:val="left"/>
      <w:pPr>
        <w:ind w:left="6768" w:hanging="428"/>
      </w:pPr>
    </w:lvl>
    <w:lvl w:ilvl="8">
      <w:numFmt w:val="bullet"/>
      <w:lvlText w:val="•"/>
      <w:lvlJc w:val="left"/>
      <w:pPr>
        <w:ind w:left="7618" w:hanging="428"/>
      </w:pPr>
    </w:lvl>
  </w:abstractNum>
  <w:abstractNum w:abstractNumId="24" w15:restartNumberingAfterBreak="0">
    <w:nsid w:val="73CD5C10"/>
    <w:multiLevelType w:val="hybridMultilevel"/>
    <w:tmpl w:val="48E85AF2"/>
    <w:lvl w:ilvl="0" w:tplc="14F68D76">
      <w:start w:val="1"/>
      <w:numFmt w:val="bullet"/>
      <w:lvlText w:val=""/>
      <w:lvlJc w:val="left"/>
      <w:pPr>
        <w:ind w:left="720" w:hanging="360"/>
      </w:pPr>
      <w:rPr>
        <w:rFonts w:ascii="Wingdings" w:hAnsi="Wingdings" w:hint="default"/>
        <w:color w:val="2F5496" w:themeColor="accent1" w:themeShade="BF"/>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21"/>
  </w:num>
  <w:num w:numId="4">
    <w:abstractNumId w:val="20"/>
  </w:num>
  <w:num w:numId="5">
    <w:abstractNumId w:val="19"/>
  </w:num>
  <w:num w:numId="6">
    <w:abstractNumId w:val="18"/>
  </w:num>
  <w:num w:numId="7">
    <w:abstractNumId w:val="17"/>
  </w:num>
  <w:num w:numId="8">
    <w:abstractNumId w:val="16"/>
  </w:num>
  <w:num w:numId="9">
    <w:abstractNumId w:val="15"/>
  </w:num>
  <w:num w:numId="10">
    <w:abstractNumId w:val="14"/>
  </w:num>
  <w:num w:numId="11">
    <w:abstractNumId w:val="13"/>
  </w:num>
  <w:num w:numId="12">
    <w:abstractNumId w:val="12"/>
  </w:num>
  <w:num w:numId="13">
    <w:abstractNumId w:val="11"/>
  </w:num>
  <w:num w:numId="14">
    <w:abstractNumId w:val="10"/>
  </w:num>
  <w:num w:numId="15">
    <w:abstractNumId w:val="9"/>
  </w:num>
  <w:num w:numId="16">
    <w:abstractNumId w:val="8"/>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D83"/>
    <w:rsid w:val="00025FFA"/>
    <w:rsid w:val="00064187"/>
    <w:rsid w:val="000B3B2C"/>
    <w:rsid w:val="00212612"/>
    <w:rsid w:val="003023FC"/>
    <w:rsid w:val="00396E5E"/>
    <w:rsid w:val="00414951"/>
    <w:rsid w:val="00547F8A"/>
    <w:rsid w:val="005D307F"/>
    <w:rsid w:val="005F1C36"/>
    <w:rsid w:val="00776911"/>
    <w:rsid w:val="007964EC"/>
    <w:rsid w:val="007D0E1C"/>
    <w:rsid w:val="008916BE"/>
    <w:rsid w:val="008D572A"/>
    <w:rsid w:val="00926826"/>
    <w:rsid w:val="00A85DC4"/>
    <w:rsid w:val="00A90E9C"/>
    <w:rsid w:val="00CD7481"/>
    <w:rsid w:val="00CE65F9"/>
    <w:rsid w:val="00D36FA0"/>
    <w:rsid w:val="00ED2BD7"/>
    <w:rsid w:val="00F0445B"/>
    <w:rsid w:val="00F43D8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83B0BA"/>
  <w14:defaultImageDpi w14:val="96"/>
  <w15:docId w15:val="{742D1BBE-AFA9-48A8-BFD0-D8935641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Garamond" w:hAnsi="Garamond" w:cs="Garamond"/>
    </w:rPr>
  </w:style>
  <w:style w:type="paragraph" w:styleId="Heading1">
    <w:name w:val="heading 1"/>
    <w:basedOn w:val="Normal"/>
    <w:next w:val="Normal"/>
    <w:link w:val="Heading1Char"/>
    <w:uiPriority w:val="1"/>
    <w:qFormat/>
    <w:pPr>
      <w:ind w:left="116"/>
      <w:outlineLvl w:val="0"/>
    </w:pPr>
    <w:rPr>
      <w:b/>
      <w:bCs/>
      <w:sz w:val="24"/>
      <w:szCs w:val="24"/>
    </w:rPr>
  </w:style>
  <w:style w:type="paragraph" w:styleId="Heading4">
    <w:name w:val="heading 4"/>
    <w:basedOn w:val="Normal"/>
    <w:next w:val="Normal"/>
    <w:link w:val="Heading4Char"/>
    <w:uiPriority w:val="9"/>
    <w:semiHidden/>
    <w:unhideWhenUsed/>
    <w:qFormat/>
    <w:rsid w:val="00547F8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2"/>
    </w:pPr>
    <w:rPr>
      <w:sz w:val="24"/>
      <w:szCs w:val="24"/>
    </w:rPr>
  </w:style>
  <w:style w:type="character" w:customStyle="1" w:styleId="BodyTextChar">
    <w:name w:val="Body Text Char"/>
    <w:basedOn w:val="DefaultParagraphFont"/>
    <w:link w:val="BodyText"/>
    <w:uiPriority w:val="99"/>
    <w:semiHidden/>
    <w:rPr>
      <w:rFonts w:ascii="Garamond" w:hAnsi="Garamond" w:cs="Garamond"/>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spacing w:before="133"/>
      <w:ind w:left="822" w:hanging="284"/>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F43D83"/>
    <w:pPr>
      <w:tabs>
        <w:tab w:val="center" w:pos="4513"/>
        <w:tab w:val="right" w:pos="9026"/>
      </w:tabs>
    </w:pPr>
  </w:style>
  <w:style w:type="character" w:customStyle="1" w:styleId="HeaderChar">
    <w:name w:val="Header Char"/>
    <w:basedOn w:val="DefaultParagraphFont"/>
    <w:link w:val="Header"/>
    <w:uiPriority w:val="99"/>
    <w:rsid w:val="00F43D83"/>
    <w:rPr>
      <w:rFonts w:ascii="Garamond" w:hAnsi="Garamond" w:cs="Garamond"/>
    </w:rPr>
  </w:style>
  <w:style w:type="paragraph" w:styleId="Footer">
    <w:name w:val="footer"/>
    <w:basedOn w:val="Normal"/>
    <w:link w:val="FooterChar"/>
    <w:uiPriority w:val="99"/>
    <w:unhideWhenUsed/>
    <w:rsid w:val="00F43D83"/>
    <w:pPr>
      <w:tabs>
        <w:tab w:val="center" w:pos="4513"/>
        <w:tab w:val="right" w:pos="9026"/>
      </w:tabs>
    </w:pPr>
  </w:style>
  <w:style w:type="character" w:customStyle="1" w:styleId="FooterChar">
    <w:name w:val="Footer Char"/>
    <w:basedOn w:val="DefaultParagraphFont"/>
    <w:link w:val="Footer"/>
    <w:uiPriority w:val="99"/>
    <w:rsid w:val="00F43D83"/>
    <w:rPr>
      <w:rFonts w:ascii="Garamond" w:hAnsi="Garamond" w:cs="Garamond"/>
    </w:rPr>
  </w:style>
  <w:style w:type="paragraph" w:styleId="EndnoteText">
    <w:name w:val="endnote text"/>
    <w:basedOn w:val="Normal"/>
    <w:link w:val="EndnoteTextChar"/>
    <w:uiPriority w:val="99"/>
    <w:semiHidden/>
    <w:unhideWhenUsed/>
    <w:rsid w:val="00CE65F9"/>
    <w:rPr>
      <w:sz w:val="20"/>
      <w:szCs w:val="20"/>
    </w:rPr>
  </w:style>
  <w:style w:type="character" w:customStyle="1" w:styleId="EndnoteTextChar">
    <w:name w:val="Endnote Text Char"/>
    <w:basedOn w:val="DefaultParagraphFont"/>
    <w:link w:val="EndnoteText"/>
    <w:uiPriority w:val="99"/>
    <w:semiHidden/>
    <w:rsid w:val="00CE65F9"/>
    <w:rPr>
      <w:rFonts w:ascii="Garamond" w:hAnsi="Garamond" w:cs="Garamond"/>
      <w:sz w:val="20"/>
      <w:szCs w:val="20"/>
    </w:rPr>
  </w:style>
  <w:style w:type="character" w:styleId="EndnoteReference">
    <w:name w:val="endnote reference"/>
    <w:basedOn w:val="DefaultParagraphFont"/>
    <w:uiPriority w:val="99"/>
    <w:semiHidden/>
    <w:unhideWhenUsed/>
    <w:rsid w:val="00CE65F9"/>
    <w:rPr>
      <w:vertAlign w:val="superscript"/>
    </w:rPr>
  </w:style>
  <w:style w:type="paragraph" w:styleId="FootnoteText">
    <w:name w:val="footnote text"/>
    <w:basedOn w:val="Normal"/>
    <w:link w:val="FootnoteTextChar"/>
    <w:uiPriority w:val="99"/>
    <w:unhideWhenUsed/>
    <w:rsid w:val="00CE65F9"/>
    <w:rPr>
      <w:sz w:val="20"/>
      <w:szCs w:val="20"/>
    </w:rPr>
  </w:style>
  <w:style w:type="character" w:customStyle="1" w:styleId="FootnoteTextChar">
    <w:name w:val="Footnote Text Char"/>
    <w:basedOn w:val="DefaultParagraphFont"/>
    <w:link w:val="FootnoteText"/>
    <w:uiPriority w:val="99"/>
    <w:rsid w:val="00CE65F9"/>
    <w:rPr>
      <w:rFonts w:ascii="Garamond" w:hAnsi="Garamond" w:cs="Garamond"/>
      <w:sz w:val="20"/>
      <w:szCs w:val="20"/>
    </w:rPr>
  </w:style>
  <w:style w:type="character" w:styleId="FootnoteReference">
    <w:name w:val="footnote reference"/>
    <w:basedOn w:val="DefaultParagraphFont"/>
    <w:uiPriority w:val="99"/>
    <w:semiHidden/>
    <w:unhideWhenUsed/>
    <w:rsid w:val="00CE65F9"/>
    <w:rPr>
      <w:vertAlign w:val="superscript"/>
    </w:rPr>
  </w:style>
  <w:style w:type="character" w:styleId="Hyperlink">
    <w:name w:val="Hyperlink"/>
    <w:basedOn w:val="DefaultParagraphFont"/>
    <w:uiPriority w:val="99"/>
    <w:unhideWhenUsed/>
    <w:rsid w:val="00776911"/>
    <w:rPr>
      <w:color w:val="0563C1" w:themeColor="hyperlink"/>
      <w:u w:val="single"/>
    </w:rPr>
  </w:style>
  <w:style w:type="character" w:styleId="UnresolvedMention">
    <w:name w:val="Unresolved Mention"/>
    <w:basedOn w:val="DefaultParagraphFont"/>
    <w:uiPriority w:val="99"/>
    <w:semiHidden/>
    <w:unhideWhenUsed/>
    <w:rsid w:val="00776911"/>
    <w:rPr>
      <w:color w:val="605E5C"/>
      <w:shd w:val="clear" w:color="auto" w:fill="E1DFDD"/>
    </w:rPr>
  </w:style>
  <w:style w:type="character" w:customStyle="1" w:styleId="Heading4Char">
    <w:name w:val="Heading 4 Char"/>
    <w:basedOn w:val="DefaultParagraphFont"/>
    <w:link w:val="Heading4"/>
    <w:uiPriority w:val="9"/>
    <w:semiHidden/>
    <w:rsid w:val="00547F8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ucp.p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d.lisboa.ucp.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3D370-0156-445F-A892-0FF939561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4371</Words>
  <Characters>23608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Unknown</cp:lastModifiedBy>
  <cp:revision>2</cp:revision>
  <dcterms:created xsi:type="dcterms:W3CDTF">2022-02-08T11:27:00Z</dcterms:created>
  <dcterms:modified xsi:type="dcterms:W3CDTF">2022-02-08T11:27:00Z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para Microsoft 365</vt:lpwstr>
  </property>
  <property fmtid="{D5CDD505-2E9C-101B-9397-08002B2CF9AE}" pid="3" name="MSIP_Label_3fa855f2-fd0d-492f-9117-6b66b436c6ec_Enabled">
    <vt:lpwstr>true</vt:lpwstr>
  </property>
  <property fmtid="{D5CDD505-2E9C-101B-9397-08002B2CF9AE}" pid="4" name="MSIP_Label_3fa855f2-fd0d-492f-9117-6b66b436c6ec_SetDate">
    <vt:lpwstr>2022-02-08T15:57:57Z</vt:lpwstr>
  </property>
  <property fmtid="{D5CDD505-2E9C-101B-9397-08002B2CF9AE}" pid="5" name="MSIP_Label_3fa855f2-fd0d-492f-9117-6b66b436c6ec_Method">
    <vt:lpwstr>Privileged</vt:lpwstr>
  </property>
  <property fmtid="{D5CDD505-2E9C-101B-9397-08002B2CF9AE}" pid="6" name="MSIP_Label_3fa855f2-fd0d-492f-9117-6b66b436c6ec_Name">
    <vt:lpwstr>Restrito</vt:lpwstr>
  </property>
  <property fmtid="{D5CDD505-2E9C-101B-9397-08002B2CF9AE}" pid="7" name="MSIP_Label_3fa855f2-fd0d-492f-9117-6b66b436c6ec_SiteId">
    <vt:lpwstr>a150e164-a17b-4b6a-b7a0-646c95e42a98</vt:lpwstr>
  </property>
  <property fmtid="{D5CDD505-2E9C-101B-9397-08002B2CF9AE}" pid="8" name="MSIP_Label_3fa855f2-fd0d-492f-9117-6b66b436c6ec_ActionId">
    <vt:lpwstr>6a15bd57-bce4-4636-88a6-421c04429dfb</vt:lpwstr>
  </property>
  <property fmtid="{D5CDD505-2E9C-101B-9397-08002B2CF9AE}" pid="9" name="MSIP_Label_3fa855f2-fd0d-492f-9117-6b66b436c6ec_ContentBits">
    <vt:lpwstr>0</vt:lpwstr>
  </property>
</Properties>
</file>