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doubleWave" w:sz="6" w:space="0" w:color="auto"/>
          <w:insideV w:val="double" w:sz="12" w:space="0" w:color="C0504D" w:themeColor="accent2"/>
        </w:tblBorders>
        <w:tblLook w:val="04A0" w:firstRow="1" w:lastRow="0" w:firstColumn="1" w:lastColumn="0" w:noHBand="0" w:noVBand="1"/>
      </w:tblPr>
      <w:tblGrid>
        <w:gridCol w:w="3606"/>
        <w:gridCol w:w="4888"/>
      </w:tblGrid>
      <w:tr w:rsidR="004B5563" w:rsidRPr="004B5563" w14:paraId="10E775C2" w14:textId="77777777" w:rsidTr="00990B4B">
        <w:trPr>
          <w:jc w:val="center"/>
        </w:trPr>
        <w:tc>
          <w:tcPr>
            <w:tcW w:w="3606" w:type="dxa"/>
            <w:vAlign w:val="center"/>
          </w:tcPr>
          <w:p w14:paraId="1246057D" w14:textId="77777777" w:rsidR="004B5563" w:rsidRDefault="004B5563" w:rsidP="008B4FC8">
            <w:pPr>
              <w:jc w:val="center"/>
              <w:rPr>
                <w:rFonts w:ascii="Bell MT" w:hAnsi="Bell MT"/>
                <w:smallCaps/>
                <w:sz w:val="28"/>
              </w:rPr>
            </w:pPr>
            <w:r w:rsidRPr="004B5563">
              <w:rPr>
                <w:rFonts w:ascii="Bell MT" w:hAnsi="Bell MT"/>
                <w:smallCaps/>
                <w:noProof/>
                <w:sz w:val="28"/>
                <w:lang w:eastAsia="pt-PT"/>
              </w:rPr>
              <w:drawing>
                <wp:inline distT="0" distB="0" distL="0" distR="0" wp14:anchorId="78B73A6D" wp14:editId="2849682D">
                  <wp:extent cx="2131695" cy="866775"/>
                  <wp:effectExtent l="19050" t="0" r="1905" b="0"/>
                  <wp:docPr id="2" name="Picture 1" descr="G:\Logotipos_Faculdade Direito\NOVO_LOGOTIPO\UCP_FD_lisboa_horizontal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tipos_Faculdade Direito\NOVO_LOGOTIPO\UCP_FD_lisboa_horizontal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9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  <w:vAlign w:val="center"/>
          </w:tcPr>
          <w:p w14:paraId="234D56BE" w14:textId="77777777" w:rsidR="004B5563" w:rsidRPr="00472048" w:rsidRDefault="004B5563" w:rsidP="000742FE">
            <w:pPr>
              <w:ind w:left="222"/>
              <w:jc w:val="center"/>
              <w:rPr>
                <w:rFonts w:ascii="Palatino Linotype" w:hAnsi="Palatino Linotype"/>
                <w:smallCaps/>
                <w:color w:val="0F243E" w:themeColor="text2" w:themeShade="80"/>
                <w:sz w:val="32"/>
              </w:rPr>
            </w:pPr>
            <w:r w:rsidRPr="00472048">
              <w:rPr>
                <w:rFonts w:ascii="Palatino Linotype" w:hAnsi="Palatino Linotype"/>
                <w:smallCaps/>
                <w:color w:val="0F243E" w:themeColor="text2" w:themeShade="80"/>
                <w:sz w:val="32"/>
              </w:rPr>
              <w:t>Calendário Escolar</w:t>
            </w:r>
          </w:p>
          <w:p w14:paraId="690571B1" w14:textId="169BFA00" w:rsidR="004B5563" w:rsidRPr="004B5563" w:rsidRDefault="00C0701E" w:rsidP="000742FE">
            <w:pPr>
              <w:ind w:left="222"/>
              <w:jc w:val="center"/>
              <w:rPr>
                <w:rFonts w:ascii="Georgia" w:hAnsi="Georgia"/>
                <w:smallCaps/>
                <w:color w:val="17365D" w:themeColor="text2" w:themeShade="BF"/>
                <w:sz w:val="36"/>
              </w:rPr>
            </w:pPr>
            <w:r>
              <w:rPr>
                <w:rFonts w:ascii="Palatino Linotype" w:hAnsi="Palatino Linotype"/>
                <w:smallCaps/>
                <w:color w:val="0F243E" w:themeColor="text2" w:themeShade="80"/>
                <w:sz w:val="32"/>
              </w:rPr>
              <w:t>20</w:t>
            </w:r>
            <w:r w:rsidR="000F0DD8">
              <w:rPr>
                <w:rFonts w:ascii="Palatino Linotype" w:hAnsi="Palatino Linotype"/>
                <w:smallCaps/>
                <w:color w:val="0F243E" w:themeColor="text2" w:themeShade="80"/>
                <w:sz w:val="32"/>
              </w:rPr>
              <w:t>2</w:t>
            </w:r>
            <w:r w:rsidR="00EE779A">
              <w:rPr>
                <w:rFonts w:ascii="Palatino Linotype" w:hAnsi="Palatino Linotype"/>
                <w:smallCaps/>
                <w:color w:val="0F243E" w:themeColor="text2" w:themeShade="80"/>
                <w:sz w:val="32"/>
              </w:rPr>
              <w:t>4</w:t>
            </w:r>
            <w:r w:rsidR="004B5563" w:rsidRPr="00472048">
              <w:rPr>
                <w:rFonts w:ascii="Palatino Linotype" w:hAnsi="Palatino Linotype"/>
                <w:smallCaps/>
                <w:color w:val="0F243E" w:themeColor="text2" w:themeShade="80"/>
                <w:sz w:val="32"/>
              </w:rPr>
              <w:t>-</w:t>
            </w:r>
            <w:r w:rsidR="00FB0DD3">
              <w:rPr>
                <w:rFonts w:ascii="Palatino Linotype" w:hAnsi="Palatino Linotype"/>
                <w:smallCaps/>
                <w:color w:val="0F243E" w:themeColor="text2" w:themeShade="80"/>
                <w:sz w:val="32"/>
              </w:rPr>
              <w:t>202</w:t>
            </w:r>
            <w:r w:rsidR="00EE779A">
              <w:rPr>
                <w:rFonts w:ascii="Palatino Linotype" w:hAnsi="Palatino Linotype"/>
                <w:smallCaps/>
                <w:color w:val="0F243E" w:themeColor="text2" w:themeShade="80"/>
                <w:sz w:val="32"/>
              </w:rPr>
              <w:t>5</w:t>
            </w:r>
          </w:p>
        </w:tc>
      </w:tr>
    </w:tbl>
    <w:p w14:paraId="1A9D60E1" w14:textId="77777777" w:rsidR="004B5563" w:rsidRDefault="004B5563" w:rsidP="004B5563">
      <w:pPr>
        <w:spacing w:line="480" w:lineRule="auto"/>
        <w:jc w:val="center"/>
        <w:rPr>
          <w:rFonts w:ascii="Bell MT" w:hAnsi="Bell MT"/>
          <w:smallCaps/>
          <w:sz w:val="28"/>
        </w:rPr>
      </w:pPr>
    </w:p>
    <w:tbl>
      <w:tblPr>
        <w:tblStyle w:val="LightList-Accent2"/>
        <w:tblW w:w="9068" w:type="dxa"/>
        <w:jc w:val="center"/>
        <w:tblLook w:val="04A0" w:firstRow="1" w:lastRow="0" w:firstColumn="1" w:lastColumn="0" w:noHBand="0" w:noVBand="1"/>
      </w:tblPr>
      <w:tblGrid>
        <w:gridCol w:w="2210"/>
        <w:gridCol w:w="6858"/>
      </w:tblGrid>
      <w:tr w:rsidR="00AD7D52" w:rsidRPr="004F7A23" w14:paraId="17EA84A0" w14:textId="77777777" w:rsidTr="00990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8" w:type="dxa"/>
            <w:gridSpan w:val="2"/>
            <w:tcBorders>
              <w:bottom w:val="single" w:sz="8" w:space="0" w:color="A6A6A6" w:themeColor="background1" w:themeShade="A6"/>
            </w:tcBorders>
          </w:tcPr>
          <w:p w14:paraId="229A6391" w14:textId="77777777" w:rsidR="00AD7D52" w:rsidRPr="004F7A23" w:rsidRDefault="00AD7D52" w:rsidP="004F7A23">
            <w:pPr>
              <w:spacing w:before="120" w:line="360" w:lineRule="auto"/>
              <w:jc w:val="center"/>
              <w:rPr>
                <w:rFonts w:ascii="Roboto Slab" w:hAnsi="Roboto Slab"/>
                <w:smallCaps/>
              </w:rPr>
            </w:pPr>
            <w:r w:rsidRPr="004F7A23">
              <w:rPr>
                <w:rFonts w:ascii="Roboto Slab" w:hAnsi="Roboto Slab"/>
                <w:smallCaps/>
                <w:sz w:val="24"/>
              </w:rPr>
              <w:t>1.º Semestre</w:t>
            </w:r>
          </w:p>
        </w:tc>
      </w:tr>
      <w:tr w:rsidR="00AD7D52" w:rsidRPr="004F7A23" w14:paraId="09204287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1AEEA487" w14:textId="58C89773" w:rsidR="00C0701E" w:rsidRPr="00515241" w:rsidRDefault="00515241" w:rsidP="00515241">
            <w:pPr>
              <w:spacing w:before="120" w:line="36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0</w:t>
            </w:r>
            <w:r w:rsidR="00BB533D">
              <w:rPr>
                <w:rFonts w:cstheme="minorHAnsi"/>
              </w:rPr>
              <w:t>9</w:t>
            </w:r>
            <w:r w:rsidR="002137A2">
              <w:rPr>
                <w:rFonts w:cstheme="minorHAnsi"/>
              </w:rPr>
              <w:t>.</w:t>
            </w:r>
            <w:r w:rsidR="00D30520" w:rsidRPr="004F7A23">
              <w:rPr>
                <w:rFonts w:cstheme="minorHAnsi"/>
              </w:rPr>
              <w:t xml:space="preserve"> s</w:t>
            </w:r>
            <w:r w:rsidR="00AD7D52" w:rsidRPr="004F7A23">
              <w:rPr>
                <w:rFonts w:cstheme="minorHAnsi"/>
              </w:rPr>
              <w:t>etembro</w:t>
            </w:r>
          </w:p>
        </w:tc>
        <w:tc>
          <w:tcPr>
            <w:tcW w:w="6858" w:type="dxa"/>
            <w:tcBorders>
              <w:top w:val="single" w:sz="8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02A7D93" w14:textId="135B779E" w:rsidR="00AD7D52" w:rsidRPr="004F7A23" w:rsidRDefault="00AD7D52" w:rsidP="00C0701E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 xml:space="preserve">Início das aulas </w:t>
            </w:r>
          </w:p>
        </w:tc>
      </w:tr>
      <w:tr w:rsidR="009D6462" w:rsidRPr="004F7A23" w14:paraId="03364E4F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6DA34BB5" w14:textId="7569CB83" w:rsidR="009D6462" w:rsidRPr="004F7A23" w:rsidRDefault="002C4321" w:rsidP="009D6462">
            <w:pPr>
              <w:spacing w:before="120" w:line="36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</w:t>
            </w:r>
            <w:r w:rsidR="00E92447">
              <w:rPr>
                <w:rFonts w:cstheme="minorHAnsi"/>
              </w:rPr>
              <w:t>8</w:t>
            </w:r>
            <w:r w:rsidR="009D6462">
              <w:rPr>
                <w:rFonts w:cstheme="minorHAnsi"/>
              </w:rPr>
              <w:t>.</w:t>
            </w:r>
            <w:r w:rsidR="009D6462" w:rsidRPr="00A24E2C">
              <w:rPr>
                <w:rFonts w:cstheme="minorHAnsi"/>
              </w:rPr>
              <w:t xml:space="preserve"> setembro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2C9C4CAD" w14:textId="390E1F7A" w:rsidR="009D6462" w:rsidRPr="004F7A23" w:rsidRDefault="009D6462" w:rsidP="009D6462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highlight w:val="yellow"/>
              </w:rPr>
            </w:pPr>
            <w:r w:rsidRPr="00A24E2C">
              <w:rPr>
                <w:rFonts w:cstheme="minorHAnsi"/>
                <w:sz w:val="24"/>
              </w:rPr>
              <w:t>Teste diagnóstico de Inglês</w:t>
            </w:r>
          </w:p>
        </w:tc>
      </w:tr>
      <w:tr w:rsidR="009D6462" w:rsidRPr="004F7A23" w14:paraId="374668AF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5A87B119" w14:textId="3FED7F16" w:rsidR="009D6462" w:rsidRDefault="009D6462" w:rsidP="009D6462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7148F">
              <w:rPr>
                <w:rFonts w:cstheme="minorHAnsi"/>
              </w:rPr>
              <w:t>3</w:t>
            </w:r>
            <w:r>
              <w:rPr>
                <w:rFonts w:cstheme="minorHAnsi"/>
              </w:rPr>
              <w:t>. setembro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0359D5EB" w14:textId="77777777" w:rsidR="00B31BD6" w:rsidRDefault="009D6462" w:rsidP="00B31BD6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D6462">
              <w:rPr>
                <w:rFonts w:cstheme="minorHAnsi"/>
                <w:sz w:val="24"/>
                <w:szCs w:val="24"/>
              </w:rPr>
              <w:t xml:space="preserve">Data-limite para </w:t>
            </w:r>
            <w:r>
              <w:rPr>
                <w:rFonts w:cstheme="minorHAnsi"/>
                <w:sz w:val="24"/>
                <w:szCs w:val="24"/>
              </w:rPr>
              <w:t>pedido</w:t>
            </w:r>
            <w:r w:rsidRPr="009D6462">
              <w:rPr>
                <w:rFonts w:cstheme="minorHAnsi"/>
                <w:sz w:val="24"/>
                <w:szCs w:val="24"/>
              </w:rPr>
              <w:t xml:space="preserve"> do estatuto</w:t>
            </w:r>
            <w:r>
              <w:rPr>
                <w:rFonts w:cstheme="minorHAnsi"/>
                <w:sz w:val="24"/>
                <w:szCs w:val="24"/>
              </w:rPr>
              <w:t xml:space="preserve"> de</w:t>
            </w:r>
            <w:r w:rsidRPr="009D646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9D6462">
              <w:rPr>
                <w:rFonts w:cstheme="minorHAnsi"/>
                <w:sz w:val="24"/>
                <w:szCs w:val="24"/>
              </w:rPr>
              <w:t>rabalhador</w:t>
            </w:r>
            <w:r>
              <w:rPr>
                <w:rFonts w:cstheme="minorHAnsi"/>
                <w:sz w:val="24"/>
                <w:szCs w:val="24"/>
              </w:rPr>
              <w:t>-E</w:t>
            </w:r>
            <w:r w:rsidRPr="009D6462">
              <w:rPr>
                <w:rFonts w:cstheme="minorHAnsi"/>
                <w:sz w:val="24"/>
                <w:szCs w:val="24"/>
              </w:rPr>
              <w:t xml:space="preserve">studante </w:t>
            </w:r>
          </w:p>
          <w:p w14:paraId="22A1E121" w14:textId="3C5AD2E8" w:rsidR="009D6462" w:rsidRPr="009D6462" w:rsidRDefault="009D6462" w:rsidP="00B31BD6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F6488">
              <w:rPr>
                <w:rFonts w:cstheme="minorHAnsi"/>
                <w:i/>
                <w:iCs/>
                <w:sz w:val="18"/>
                <w:szCs w:val="18"/>
              </w:rPr>
              <w:t>(Já instruído com todos os documentos comprovativos)</w:t>
            </w:r>
          </w:p>
        </w:tc>
      </w:tr>
      <w:tr w:rsidR="009D6462" w:rsidRPr="004F7A23" w14:paraId="0271AB47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4A1699D0" w14:textId="26C8AF1C" w:rsidR="009D6462" w:rsidRDefault="009D6462" w:rsidP="009D6462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D6ED2">
              <w:rPr>
                <w:rFonts w:cstheme="minorHAnsi"/>
              </w:rPr>
              <w:t>7</w:t>
            </w:r>
            <w:r>
              <w:rPr>
                <w:rFonts w:cstheme="minorHAnsi"/>
              </w:rPr>
              <w:t>. setembro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60178C63" w14:textId="6A8F4795" w:rsidR="009D6462" w:rsidRPr="009D6462" w:rsidRDefault="009D6462" w:rsidP="009D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D6462">
              <w:rPr>
                <w:rFonts w:cstheme="minorHAnsi"/>
                <w:sz w:val="24"/>
                <w:szCs w:val="24"/>
              </w:rPr>
              <w:t>Data-limite para pedido de atribuição de bolsas de mérito</w:t>
            </w:r>
          </w:p>
        </w:tc>
      </w:tr>
      <w:tr w:rsidR="00FB0C8B" w:rsidRPr="004F7A23" w14:paraId="3AE01D31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3574C085" w14:textId="1ECE463E" w:rsidR="00FB0C8B" w:rsidRDefault="00FB0C8B" w:rsidP="009D6462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 outubro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B0A72BA" w14:textId="1C11DBFB" w:rsidR="00FB0C8B" w:rsidRPr="009D6462" w:rsidRDefault="00FB0C8B" w:rsidP="009D6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7A23">
              <w:rPr>
                <w:rFonts w:cstheme="minorHAnsi"/>
                <w:sz w:val="24"/>
              </w:rPr>
              <w:t>Data</w:t>
            </w:r>
            <w:r>
              <w:rPr>
                <w:rFonts w:cstheme="minorHAnsi"/>
                <w:sz w:val="24"/>
              </w:rPr>
              <w:t>-</w:t>
            </w:r>
            <w:r w:rsidRPr="004F7A23">
              <w:rPr>
                <w:rFonts w:cstheme="minorHAnsi"/>
                <w:sz w:val="24"/>
              </w:rPr>
              <w:t xml:space="preserve">limite para a inscrição em época especial de janeiro </w:t>
            </w:r>
            <w:r>
              <w:rPr>
                <w:rFonts w:cstheme="minorHAnsi"/>
                <w:sz w:val="24"/>
              </w:rPr>
              <w:t xml:space="preserve">para a </w:t>
            </w:r>
            <w:r w:rsidRPr="004F7A23">
              <w:rPr>
                <w:rFonts w:cstheme="minorHAnsi"/>
                <w:sz w:val="24"/>
              </w:rPr>
              <w:t>conclusão d</w:t>
            </w:r>
            <w:r>
              <w:rPr>
                <w:rFonts w:cstheme="minorHAnsi"/>
                <w:sz w:val="24"/>
              </w:rPr>
              <w:t>a</w:t>
            </w:r>
            <w:r w:rsidRPr="004F7A23">
              <w:rPr>
                <w:rFonts w:cstheme="minorHAnsi"/>
                <w:sz w:val="24"/>
              </w:rPr>
              <w:t xml:space="preserve"> licenciatura</w:t>
            </w:r>
          </w:p>
        </w:tc>
      </w:tr>
      <w:tr w:rsidR="008A5166" w:rsidRPr="004F7A23" w14:paraId="010801D0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7B1DA5C8" w14:textId="124D4A12" w:rsidR="008A5166" w:rsidRPr="00A24E2C" w:rsidRDefault="008A5166" w:rsidP="008A5166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15632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</w:t>
            </w:r>
            <w:r w:rsidRPr="004F7A23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1</w:t>
            </w:r>
            <w:r w:rsidR="00B15632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  <w:r w:rsidRPr="004F7A23">
              <w:rPr>
                <w:rFonts w:cstheme="minorHAnsi"/>
              </w:rPr>
              <w:t xml:space="preserve"> </w:t>
            </w:r>
            <w:r w:rsidR="009D6462">
              <w:rPr>
                <w:rFonts w:cstheme="minorHAnsi"/>
              </w:rPr>
              <w:t>o</w:t>
            </w:r>
            <w:r>
              <w:rPr>
                <w:rFonts w:cstheme="minorHAnsi"/>
              </w:rPr>
              <w:t>utubro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3B6DDEC5" w14:textId="0DEAB0B8" w:rsidR="008A5166" w:rsidRPr="00A24E2C" w:rsidRDefault="008A5166" w:rsidP="008A5166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proofErr w:type="spellStart"/>
            <w:r w:rsidRPr="00EF6488">
              <w:rPr>
                <w:rFonts w:cstheme="minorHAnsi"/>
                <w:i/>
                <w:iCs/>
                <w:sz w:val="24"/>
              </w:rPr>
              <w:t>Jobshop</w:t>
            </w:r>
            <w:proofErr w:type="spellEnd"/>
            <w:r w:rsidRPr="004F7A23">
              <w:rPr>
                <w:rFonts w:cstheme="minorHAnsi"/>
                <w:sz w:val="24"/>
              </w:rPr>
              <w:t xml:space="preserve"> | Dispensa (1º e 2º anos) e interrupção (3º e 4º anos) das aulas e dos momentos de avaliação </w:t>
            </w:r>
          </w:p>
        </w:tc>
      </w:tr>
      <w:tr w:rsidR="008A5166" w:rsidRPr="004F7A23" w14:paraId="096FE176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7CA1F4D2" w14:textId="506883DD" w:rsidR="008A5166" w:rsidRPr="004F7A23" w:rsidRDefault="006412B9" w:rsidP="008A5166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</w:t>
            </w:r>
            <w:r w:rsidR="006D4152">
              <w:rPr>
                <w:rFonts w:cstheme="minorHAnsi"/>
              </w:rPr>
              <w:t xml:space="preserve"> out</w:t>
            </w:r>
            <w:r w:rsidR="00B31BD6">
              <w:rPr>
                <w:rFonts w:cstheme="minorHAnsi"/>
              </w:rPr>
              <w:t>. -</w:t>
            </w:r>
            <w:r w:rsidR="006D4152">
              <w:rPr>
                <w:rFonts w:cstheme="minorHAnsi"/>
              </w:rPr>
              <w:t xml:space="preserve"> </w:t>
            </w:r>
            <w:r w:rsidR="00B31BD6">
              <w:rPr>
                <w:rFonts w:cstheme="minorHAnsi"/>
              </w:rPr>
              <w:t>0</w:t>
            </w:r>
            <w:r w:rsidR="006D4152">
              <w:rPr>
                <w:rFonts w:cstheme="minorHAnsi"/>
              </w:rPr>
              <w:t>3.</w:t>
            </w:r>
            <w:r w:rsidR="00B31BD6">
              <w:rPr>
                <w:rFonts w:cstheme="minorHAnsi"/>
              </w:rPr>
              <w:t xml:space="preserve"> nov.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6C3A08C8" w14:textId="40BA361D" w:rsidR="008A5166" w:rsidRPr="004F7A23" w:rsidRDefault="006D4152" w:rsidP="008A5166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Pausa letiva</w:t>
            </w:r>
          </w:p>
        </w:tc>
      </w:tr>
      <w:tr w:rsidR="00454852" w:rsidRPr="004F7A23" w14:paraId="1B96DABC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3392DCD2" w14:textId="5138A84B" w:rsidR="00454852" w:rsidRDefault="00454852" w:rsidP="008A5166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 novemb</w:t>
            </w:r>
            <w:r w:rsidR="00F36F31">
              <w:rPr>
                <w:rFonts w:cstheme="minorHAnsi"/>
              </w:rPr>
              <w:t>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242E343D" w14:textId="1BB59CF3" w:rsidR="00454852" w:rsidRPr="004F7A23" w:rsidRDefault="00454852" w:rsidP="008A5166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Dia da Faculdade</w:t>
            </w:r>
          </w:p>
        </w:tc>
      </w:tr>
      <w:tr w:rsidR="00CB1F7F" w:rsidRPr="004F7A23" w14:paraId="62220484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24013E31" w14:textId="6450D7B5" w:rsidR="00CB1F7F" w:rsidRDefault="00C07C82" w:rsidP="008A5166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CB1F7F">
              <w:rPr>
                <w:rFonts w:cstheme="minorHAnsi"/>
              </w:rPr>
              <w:t>5.</w:t>
            </w:r>
            <w:r w:rsidR="00C72F7F">
              <w:rPr>
                <w:rFonts w:cstheme="minorHAnsi"/>
              </w:rPr>
              <w:t xml:space="preserve"> dezembro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EBBB52A" w14:textId="07F2C763" w:rsidR="00CB1F7F" w:rsidRDefault="00C72F7F" w:rsidP="008A5166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A24E2C">
              <w:rPr>
                <w:rFonts w:cstheme="minorHAnsi"/>
                <w:sz w:val="24"/>
              </w:rPr>
              <w:t>Teste diagnóstico de inglês</w:t>
            </w:r>
          </w:p>
        </w:tc>
      </w:tr>
      <w:tr w:rsidR="008A5166" w:rsidRPr="004F7A23" w14:paraId="3E6B9F4C" w14:textId="77777777" w:rsidTr="00990B4B">
        <w:trPr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5A08B49A" w14:textId="0B108F0B" w:rsidR="008A5166" w:rsidRPr="00C72F7F" w:rsidRDefault="007014FA" w:rsidP="00B31BD6">
            <w:pPr>
              <w:spacing w:before="24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16948">
              <w:rPr>
                <w:rFonts w:cstheme="minorHAnsi"/>
              </w:rPr>
              <w:t>1</w:t>
            </w:r>
            <w:r w:rsidR="008A5166">
              <w:rPr>
                <w:rFonts w:cstheme="minorHAnsi"/>
              </w:rPr>
              <w:t xml:space="preserve">. </w:t>
            </w:r>
            <w:r w:rsidR="008A5166" w:rsidRPr="004F7A23">
              <w:rPr>
                <w:rFonts w:cstheme="minorHAnsi"/>
              </w:rPr>
              <w:t>dezembro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39F67176" w14:textId="4C4C285A" w:rsidR="008A5166" w:rsidRPr="004F7A23" w:rsidRDefault="008A5166" w:rsidP="00B31BD6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Data</w:t>
            </w:r>
            <w:r w:rsidR="009D6462">
              <w:rPr>
                <w:rFonts w:cstheme="minorHAnsi"/>
                <w:sz w:val="24"/>
              </w:rPr>
              <w:t>-</w:t>
            </w:r>
            <w:r w:rsidRPr="004F7A23">
              <w:rPr>
                <w:rFonts w:cstheme="minorHAnsi"/>
                <w:sz w:val="24"/>
              </w:rPr>
              <w:t>limite para entrega das pautas com registo de faltas</w:t>
            </w:r>
          </w:p>
        </w:tc>
      </w:tr>
      <w:tr w:rsidR="008A5166" w:rsidRPr="004F7A23" w14:paraId="2193AA17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41CB01DF" w14:textId="2FABEF66" w:rsidR="008A5166" w:rsidRPr="004F7A23" w:rsidRDefault="002E6D2D" w:rsidP="008A5166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8A5166">
              <w:rPr>
                <w:rFonts w:cstheme="minorHAnsi"/>
              </w:rPr>
              <w:t>.</w:t>
            </w:r>
            <w:r w:rsidR="008A5166" w:rsidRPr="004F7A23">
              <w:rPr>
                <w:rFonts w:cstheme="minorHAnsi"/>
              </w:rPr>
              <w:t xml:space="preserve"> dezembro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2413AAFE" w14:textId="77777777" w:rsidR="008A5166" w:rsidRPr="004F7A23" w:rsidRDefault="008A5166" w:rsidP="008A5166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Último dia de aulas do 1.º semestre</w:t>
            </w:r>
          </w:p>
        </w:tc>
      </w:tr>
      <w:tr w:rsidR="008A5166" w:rsidRPr="004F7A23" w14:paraId="7AF722E7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0B4CC66A" w14:textId="4BB4F41A" w:rsidR="008A5166" w:rsidRPr="004F7A23" w:rsidRDefault="008A5166" w:rsidP="008A5166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E6D2D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  <w:r w:rsidRPr="004F7A23">
              <w:rPr>
                <w:rFonts w:cstheme="minorHAnsi"/>
              </w:rPr>
              <w:t xml:space="preserve"> dezembro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1B648962" w14:textId="77777777" w:rsidR="008A5166" w:rsidRPr="004F7A23" w:rsidRDefault="008A5166" w:rsidP="008A5166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Publicação das notas de avaliação contínua</w:t>
            </w:r>
          </w:p>
        </w:tc>
      </w:tr>
      <w:tr w:rsidR="0026689B" w:rsidRPr="004F7A23" w14:paraId="22709EC3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55EC4634" w14:textId="119EC07B" w:rsidR="0026689B" w:rsidRDefault="0026689B" w:rsidP="0026689B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 dezembro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644E1460" w14:textId="07C34EC5" w:rsidR="0026689B" w:rsidRPr="004F7A23" w:rsidRDefault="0026689B" w:rsidP="0026689B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9D6462">
              <w:rPr>
                <w:rFonts w:cstheme="minorHAnsi"/>
                <w:sz w:val="24"/>
                <w:szCs w:val="24"/>
              </w:rPr>
              <w:t>Data-limite para candidatura ao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9D6462">
              <w:rPr>
                <w:rFonts w:cstheme="minorHAnsi"/>
                <w:sz w:val="24"/>
                <w:szCs w:val="24"/>
              </w:rPr>
              <w:t xml:space="preserve"> programa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9D6462">
              <w:rPr>
                <w:rFonts w:cstheme="minorHAnsi"/>
                <w:sz w:val="24"/>
                <w:szCs w:val="24"/>
              </w:rPr>
              <w:t xml:space="preserve"> de mobilidade </w:t>
            </w:r>
            <w:r>
              <w:rPr>
                <w:rFonts w:cstheme="minorHAnsi"/>
                <w:sz w:val="24"/>
                <w:szCs w:val="24"/>
              </w:rPr>
              <w:t>nacional: UCP</w:t>
            </w:r>
            <w:r w:rsidRPr="009D6462">
              <w:rPr>
                <w:rFonts w:cstheme="minorHAnsi"/>
                <w:sz w:val="24"/>
                <w:szCs w:val="24"/>
              </w:rPr>
              <w:t xml:space="preserve"> Lisboa – Porto</w:t>
            </w:r>
            <w:r>
              <w:rPr>
                <w:rFonts w:cstheme="minorHAnsi"/>
                <w:sz w:val="24"/>
                <w:szCs w:val="24"/>
              </w:rPr>
              <w:t>, no 2º semestre</w:t>
            </w:r>
          </w:p>
        </w:tc>
      </w:tr>
      <w:tr w:rsidR="0026689B" w:rsidRPr="004F7A23" w14:paraId="693DE5F1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760301DC" w14:textId="6107A68A" w:rsidR="0026689B" w:rsidRPr="004F7A23" w:rsidRDefault="0026689B" w:rsidP="0026689B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4F7A23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. </w:t>
            </w:r>
            <w:r w:rsidRPr="004F7A23">
              <w:rPr>
                <w:rFonts w:cstheme="minorHAnsi"/>
              </w:rPr>
              <w:t>jan</w:t>
            </w:r>
            <w:r w:rsidR="00B31BD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- 01.</w:t>
            </w:r>
            <w:r w:rsidRPr="004F7A23">
              <w:rPr>
                <w:rFonts w:cstheme="minorHAnsi"/>
              </w:rPr>
              <w:t xml:space="preserve"> </w:t>
            </w:r>
            <w:r w:rsidR="00B31BD6">
              <w:rPr>
                <w:rFonts w:cstheme="minorHAnsi"/>
              </w:rPr>
              <w:t>fe</w:t>
            </w:r>
            <w:r w:rsidRPr="004F7A23">
              <w:rPr>
                <w:rFonts w:cstheme="minorHAnsi"/>
              </w:rPr>
              <w:t>v</w:t>
            </w:r>
            <w:r w:rsidR="00B31BD6">
              <w:rPr>
                <w:rFonts w:cstheme="minorHAnsi"/>
              </w:rPr>
              <w:t>.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C6B3E32" w14:textId="77777777" w:rsidR="0026689B" w:rsidRPr="004F7A23" w:rsidRDefault="0026689B" w:rsidP="0026689B">
            <w:pPr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Época de exames do 1.º semestre</w:t>
            </w:r>
          </w:p>
        </w:tc>
      </w:tr>
      <w:tr w:rsidR="0026689B" w:rsidRPr="004F7A23" w14:paraId="2E4A1854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45577AEC" w14:textId="24449280" w:rsidR="0026689B" w:rsidRDefault="0026689B" w:rsidP="0026689B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 de janeiro</w:t>
            </w:r>
          </w:p>
        </w:tc>
        <w:tc>
          <w:tcPr>
            <w:tcW w:w="68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8137A5D" w14:textId="2202FF02" w:rsidR="0026689B" w:rsidRPr="004F7A23" w:rsidRDefault="0026689B" w:rsidP="0026689B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Prazo para candidatura aos programas de mobilidade internacional para o ano letivo seguinte.</w:t>
            </w:r>
          </w:p>
        </w:tc>
      </w:tr>
    </w:tbl>
    <w:p w14:paraId="0707C384" w14:textId="0B2AF279" w:rsidR="00743DDF" w:rsidRDefault="00743DDF" w:rsidP="004B5563">
      <w:pPr>
        <w:spacing w:line="360" w:lineRule="auto"/>
        <w:rPr>
          <w:rFonts w:cstheme="minorHAnsi"/>
          <w:sz w:val="18"/>
          <w:szCs w:val="18"/>
          <w:highlight w:val="yellow"/>
        </w:rPr>
      </w:pPr>
    </w:p>
    <w:p w14:paraId="09A4CFC5" w14:textId="12C37ACE" w:rsidR="00990B4B" w:rsidRDefault="00990B4B" w:rsidP="004B5563">
      <w:pPr>
        <w:spacing w:line="360" w:lineRule="auto"/>
        <w:rPr>
          <w:rFonts w:cstheme="minorHAnsi"/>
          <w:sz w:val="18"/>
          <w:szCs w:val="18"/>
          <w:highlight w:val="yellow"/>
        </w:rPr>
      </w:pPr>
    </w:p>
    <w:p w14:paraId="704AFA30" w14:textId="076CFCFA" w:rsidR="00990B4B" w:rsidRDefault="00990B4B" w:rsidP="004B5563">
      <w:pPr>
        <w:spacing w:line="360" w:lineRule="auto"/>
        <w:rPr>
          <w:rFonts w:cstheme="minorHAnsi"/>
          <w:sz w:val="18"/>
          <w:szCs w:val="18"/>
          <w:highlight w:val="yellow"/>
        </w:rPr>
      </w:pPr>
    </w:p>
    <w:p w14:paraId="7B31A7E8" w14:textId="3B036C1D" w:rsidR="00990B4B" w:rsidRDefault="00990B4B" w:rsidP="004B5563">
      <w:pPr>
        <w:spacing w:line="360" w:lineRule="auto"/>
        <w:rPr>
          <w:rFonts w:cstheme="minorHAnsi"/>
          <w:sz w:val="18"/>
          <w:szCs w:val="18"/>
          <w:highlight w:val="yellow"/>
        </w:rPr>
      </w:pPr>
    </w:p>
    <w:p w14:paraId="27AE03AE" w14:textId="77777777" w:rsidR="00990B4B" w:rsidRPr="004F7A23" w:rsidRDefault="00990B4B" w:rsidP="004B5563">
      <w:pPr>
        <w:spacing w:line="360" w:lineRule="auto"/>
        <w:rPr>
          <w:rFonts w:cstheme="minorHAnsi"/>
          <w:sz w:val="18"/>
          <w:szCs w:val="18"/>
          <w:highlight w:val="yellow"/>
        </w:rPr>
      </w:pPr>
    </w:p>
    <w:tbl>
      <w:tblPr>
        <w:tblStyle w:val="LightList-Accent2"/>
        <w:tblW w:w="9073" w:type="dxa"/>
        <w:jc w:val="center"/>
        <w:tblLook w:val="04A0" w:firstRow="1" w:lastRow="0" w:firstColumn="1" w:lastColumn="0" w:noHBand="0" w:noVBand="1"/>
      </w:tblPr>
      <w:tblGrid>
        <w:gridCol w:w="2184"/>
        <w:gridCol w:w="6889"/>
      </w:tblGrid>
      <w:tr w:rsidR="00782272" w:rsidRPr="004F7A23" w14:paraId="06C4E5EB" w14:textId="77777777" w:rsidTr="00990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2"/>
            <w:tcBorders>
              <w:bottom w:val="single" w:sz="8" w:space="0" w:color="A6A6A6" w:themeColor="background1" w:themeShade="A6"/>
            </w:tcBorders>
          </w:tcPr>
          <w:p w14:paraId="4FE45CB2" w14:textId="77777777" w:rsidR="00782272" w:rsidRPr="004F7A23" w:rsidRDefault="00782272" w:rsidP="004F7A23">
            <w:pPr>
              <w:spacing w:before="120" w:line="360" w:lineRule="auto"/>
              <w:jc w:val="center"/>
              <w:rPr>
                <w:rFonts w:ascii="Roboto Slab" w:hAnsi="Roboto Slab" w:cstheme="minorHAnsi"/>
                <w:smallCaps/>
              </w:rPr>
            </w:pPr>
            <w:r w:rsidRPr="004F7A23">
              <w:rPr>
                <w:rFonts w:ascii="Roboto Slab" w:hAnsi="Roboto Slab" w:cstheme="minorHAnsi"/>
                <w:smallCaps/>
                <w:sz w:val="24"/>
              </w:rPr>
              <w:t>2.º Semestre</w:t>
            </w:r>
          </w:p>
        </w:tc>
      </w:tr>
      <w:tr w:rsidR="00782272" w:rsidRPr="004F7A23" w14:paraId="17B91E0F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4AB52643" w14:textId="5C685B24" w:rsidR="00782272" w:rsidRPr="004F7A23" w:rsidRDefault="005972D6" w:rsidP="004F7A23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2018C">
              <w:rPr>
                <w:rFonts w:cstheme="minorHAnsi"/>
              </w:rPr>
              <w:t>7</w:t>
            </w:r>
            <w:r w:rsidR="009C2E24">
              <w:rPr>
                <w:rFonts w:cstheme="minorHAnsi"/>
              </w:rPr>
              <w:t xml:space="preserve"> </w:t>
            </w:r>
            <w:r w:rsidR="00B31BD6">
              <w:rPr>
                <w:rFonts w:cstheme="minorHAnsi"/>
              </w:rPr>
              <w:t>-</w:t>
            </w:r>
            <w:r w:rsidR="00C5133B">
              <w:rPr>
                <w:rFonts w:cstheme="minorHAnsi"/>
              </w:rPr>
              <w:t xml:space="preserve"> 31. </w:t>
            </w:r>
            <w:r w:rsidR="009C2E24">
              <w:rPr>
                <w:rFonts w:cstheme="minorHAnsi"/>
              </w:rPr>
              <w:t>ja</w:t>
            </w:r>
            <w:r w:rsidR="0028723A">
              <w:rPr>
                <w:rFonts w:cstheme="minorHAnsi"/>
              </w:rPr>
              <w:t>n</w:t>
            </w:r>
            <w:r w:rsidR="008660E6">
              <w:rPr>
                <w:rFonts w:cstheme="minorHAnsi"/>
              </w:rPr>
              <w:t>eiro</w:t>
            </w:r>
          </w:p>
        </w:tc>
        <w:tc>
          <w:tcPr>
            <w:tcW w:w="6889" w:type="dxa"/>
            <w:tcBorders>
              <w:top w:val="single" w:sz="8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2289B388" w14:textId="77777777" w:rsidR="00782272" w:rsidRPr="004F7A23" w:rsidRDefault="00782272" w:rsidP="005629D6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Inscrições</w:t>
            </w:r>
            <w:r w:rsidR="00663B31" w:rsidRPr="004F7A23">
              <w:rPr>
                <w:rFonts w:cstheme="minorHAnsi"/>
                <w:sz w:val="24"/>
              </w:rPr>
              <w:t xml:space="preserve"> para o 2.º semestre</w:t>
            </w:r>
          </w:p>
        </w:tc>
      </w:tr>
      <w:tr w:rsidR="008660E6" w:rsidRPr="004F7A23" w14:paraId="7565F644" w14:textId="77777777" w:rsidTr="00990B4B">
        <w:trPr>
          <w:trHeight w:val="7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7B253ACF" w14:textId="342501BF" w:rsidR="008660E6" w:rsidRDefault="008660E6" w:rsidP="008660E6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 jan</w:t>
            </w:r>
            <w:r w:rsidR="00B31BD6">
              <w:rPr>
                <w:rFonts w:cstheme="minorHAnsi"/>
              </w:rPr>
              <w:t>. -</w:t>
            </w:r>
            <w:r>
              <w:rPr>
                <w:rFonts w:cstheme="minorHAnsi"/>
              </w:rPr>
              <w:t xml:space="preserve"> </w:t>
            </w:r>
            <w:r w:rsidR="00C5133B">
              <w:rPr>
                <w:rFonts w:cstheme="minorHAnsi"/>
              </w:rPr>
              <w:t xml:space="preserve">02. </w:t>
            </w:r>
            <w:r w:rsidR="00C07C82">
              <w:rPr>
                <w:rFonts w:cstheme="minorHAnsi"/>
              </w:rPr>
              <w:t>f</w:t>
            </w:r>
            <w:r w:rsidR="00C5133B">
              <w:rPr>
                <w:rFonts w:cstheme="minorHAnsi"/>
              </w:rPr>
              <w:t>ev</w:t>
            </w:r>
            <w:r w:rsidR="00C07C82">
              <w:rPr>
                <w:rFonts w:cstheme="minorHAnsi"/>
              </w:rPr>
              <w:t>.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77B96CFB" w14:textId="77777777" w:rsidR="00C56D6D" w:rsidRDefault="00C56D6D" w:rsidP="00866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E4E1AC6" w14:textId="071CD238" w:rsidR="008660E6" w:rsidRPr="009D6462" w:rsidRDefault="008660E6" w:rsidP="00866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D6462">
              <w:rPr>
                <w:rFonts w:cstheme="minorHAnsi"/>
                <w:sz w:val="24"/>
              </w:rPr>
              <w:t>Período de alteração de inscrições</w:t>
            </w:r>
          </w:p>
        </w:tc>
      </w:tr>
      <w:tr w:rsidR="008660E6" w:rsidRPr="004F7A23" w14:paraId="5D7E6CE5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33C2DB06" w14:textId="4EBC568B" w:rsidR="008660E6" w:rsidRPr="004F7A23" w:rsidRDefault="008660E6" w:rsidP="008660E6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10. </w:t>
            </w:r>
            <w:r w:rsidRPr="004F7A23">
              <w:rPr>
                <w:rFonts w:cstheme="minorHAnsi"/>
              </w:rPr>
              <w:t>fevereiro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5594A26" w14:textId="77777777" w:rsidR="008660E6" w:rsidRPr="004F7A23" w:rsidRDefault="008660E6" w:rsidP="008660E6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Início das aulas do 2º semestre</w:t>
            </w:r>
          </w:p>
        </w:tc>
      </w:tr>
      <w:tr w:rsidR="004C4BBE" w:rsidRPr="004F7A23" w14:paraId="6BDE957D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2D74100C" w14:textId="69D81E2E" w:rsidR="004C4BBE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 fevereiro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8987573" w14:textId="6892A3EC" w:rsidR="004C4BBE" w:rsidRPr="004F7A23" w:rsidRDefault="004C4BBE" w:rsidP="004C4BBE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Data-limite para entrega das pautas finais</w:t>
            </w:r>
          </w:p>
        </w:tc>
      </w:tr>
      <w:tr w:rsidR="004C4BBE" w:rsidRPr="004F7A23" w14:paraId="56FACB3F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6FE3A020" w14:textId="550E1DEE" w:rsidR="004C4BBE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 fevereiro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0A82CCE3" w14:textId="0AFE5C3E" w:rsidR="004C4BBE" w:rsidRPr="004F7A23" w:rsidRDefault="004C4BBE" w:rsidP="004C4BBE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9D6462">
              <w:rPr>
                <w:rFonts w:cstheme="minorHAnsi"/>
                <w:sz w:val="24"/>
                <w:szCs w:val="24"/>
              </w:rPr>
              <w:t xml:space="preserve">Data-limite para </w:t>
            </w:r>
            <w:r>
              <w:rPr>
                <w:rFonts w:cstheme="minorHAnsi"/>
                <w:sz w:val="24"/>
                <w:szCs w:val="24"/>
              </w:rPr>
              <w:t>pedido</w:t>
            </w:r>
            <w:r w:rsidRPr="009D6462">
              <w:rPr>
                <w:rFonts w:cstheme="minorHAnsi"/>
                <w:sz w:val="24"/>
                <w:szCs w:val="24"/>
              </w:rPr>
              <w:t xml:space="preserve"> do estatuto</w:t>
            </w:r>
            <w:r>
              <w:rPr>
                <w:rFonts w:cstheme="minorHAnsi"/>
                <w:sz w:val="24"/>
                <w:szCs w:val="24"/>
              </w:rPr>
              <w:t xml:space="preserve"> de</w:t>
            </w:r>
            <w:r w:rsidRPr="009D646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9D6462">
              <w:rPr>
                <w:rFonts w:cstheme="minorHAnsi"/>
                <w:sz w:val="24"/>
                <w:szCs w:val="24"/>
              </w:rPr>
              <w:t>rabalhador</w:t>
            </w:r>
            <w:r>
              <w:rPr>
                <w:rFonts w:cstheme="minorHAnsi"/>
                <w:sz w:val="24"/>
                <w:szCs w:val="24"/>
              </w:rPr>
              <w:t>-E</w:t>
            </w:r>
            <w:r w:rsidRPr="009D6462">
              <w:rPr>
                <w:rFonts w:cstheme="minorHAnsi"/>
                <w:sz w:val="24"/>
                <w:szCs w:val="24"/>
              </w:rPr>
              <w:t xml:space="preserve">studante </w:t>
            </w:r>
            <w:r w:rsidRPr="00EF6488">
              <w:rPr>
                <w:rFonts w:cstheme="minorHAnsi"/>
                <w:i/>
                <w:iCs/>
                <w:sz w:val="18"/>
                <w:szCs w:val="18"/>
              </w:rPr>
              <w:t>(Já instruído com todos os documentos comprovativos)</w:t>
            </w:r>
          </w:p>
        </w:tc>
      </w:tr>
      <w:tr w:rsidR="004C4BBE" w:rsidRPr="004F7A23" w14:paraId="2A2B4BD1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0F80CBB8" w14:textId="03A97EE3" w:rsidR="004C4BBE" w:rsidRPr="004F7A23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03 - 04. março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B1405B1" w14:textId="77777777" w:rsidR="004C4BBE" w:rsidRPr="004F7A23" w:rsidRDefault="004C4BBE" w:rsidP="004C4BBE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Interrupção de aulas (Carnaval)</w:t>
            </w:r>
          </w:p>
        </w:tc>
      </w:tr>
      <w:tr w:rsidR="004C4BBE" w:rsidRPr="004F7A23" w14:paraId="01060B88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14C764CB" w14:textId="18756A16" w:rsidR="004C4BBE" w:rsidRPr="004F7A23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14 - 2</w:t>
            </w:r>
            <w:r w:rsidRPr="004F7A2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 a</w:t>
            </w:r>
            <w:r w:rsidRPr="004F7A23">
              <w:rPr>
                <w:rFonts w:cstheme="minorHAnsi"/>
              </w:rPr>
              <w:t>bril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40726E80" w14:textId="77777777" w:rsidR="004C4BBE" w:rsidRPr="004F7A23" w:rsidRDefault="004C4BBE" w:rsidP="004C4BBE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Férias da Páscoa</w:t>
            </w:r>
          </w:p>
        </w:tc>
      </w:tr>
      <w:tr w:rsidR="005A459D" w:rsidRPr="004F7A23" w14:paraId="5EF08922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7F0A65D3" w14:textId="7E405544" w:rsidR="005A459D" w:rsidRDefault="005A459D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 maio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4CF144FD" w14:textId="42F29F9F" w:rsidR="005A459D" w:rsidRPr="004F7A23" w:rsidRDefault="0065382B" w:rsidP="004C4BBE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Data-limite para pedido de exame de melhoria de nota de cadeiras aprovadas em époc</w:t>
            </w:r>
            <w:r w:rsidR="009B7E5F">
              <w:rPr>
                <w:rFonts w:cstheme="minorHAnsi"/>
                <w:sz w:val="24"/>
              </w:rPr>
              <w:t>as</w:t>
            </w:r>
            <w:r>
              <w:rPr>
                <w:rFonts w:cstheme="minorHAnsi"/>
                <w:sz w:val="24"/>
              </w:rPr>
              <w:t xml:space="preserve"> </w:t>
            </w:r>
            <w:r w:rsidR="009B7E5F">
              <w:rPr>
                <w:rFonts w:cstheme="minorHAnsi"/>
                <w:sz w:val="24"/>
              </w:rPr>
              <w:t>passadas</w:t>
            </w:r>
            <w:r>
              <w:rPr>
                <w:rFonts w:cstheme="minorHAnsi"/>
                <w:sz w:val="24"/>
              </w:rPr>
              <w:t xml:space="preserve"> </w:t>
            </w:r>
            <w:r w:rsidRPr="0065382B">
              <w:rPr>
                <w:rFonts w:cstheme="minorHAnsi"/>
                <w:sz w:val="18"/>
                <w:szCs w:val="18"/>
              </w:rPr>
              <w:t>(requerimento e respetivo pagamento)</w:t>
            </w:r>
          </w:p>
        </w:tc>
      </w:tr>
      <w:tr w:rsidR="004C4BBE" w:rsidRPr="004F7A23" w14:paraId="042B5A74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5FF50A84" w14:textId="76DFE438" w:rsidR="004C4BBE" w:rsidRPr="004F7A23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15. </w:t>
            </w:r>
            <w:r w:rsidRPr="004F7A23">
              <w:rPr>
                <w:rFonts w:cstheme="minorHAnsi"/>
              </w:rPr>
              <w:t>maio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6A146F0" w14:textId="6E82C135" w:rsidR="004C4BBE" w:rsidRPr="004F7A23" w:rsidRDefault="004C4BBE" w:rsidP="004C4BBE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Data</w:t>
            </w:r>
            <w:r>
              <w:rPr>
                <w:rFonts w:cstheme="minorHAnsi"/>
                <w:sz w:val="24"/>
              </w:rPr>
              <w:t>-</w:t>
            </w:r>
            <w:r w:rsidRPr="004F7A23">
              <w:rPr>
                <w:rFonts w:cstheme="minorHAnsi"/>
                <w:sz w:val="24"/>
              </w:rPr>
              <w:t>limite para entrega das pautas com registo de faltas</w:t>
            </w:r>
          </w:p>
        </w:tc>
      </w:tr>
      <w:tr w:rsidR="004C4BBE" w:rsidRPr="004F7A23" w14:paraId="74527D76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0E39D1E3" w14:textId="193D8376" w:rsidR="004C4BBE" w:rsidRPr="002137A2" w:rsidRDefault="004C4BBE" w:rsidP="004C4BBE">
            <w:pPr>
              <w:spacing w:before="120" w:line="36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23.</w:t>
            </w:r>
            <w:r w:rsidRPr="004F7A23">
              <w:rPr>
                <w:rFonts w:cstheme="minorHAnsi"/>
              </w:rPr>
              <w:t xml:space="preserve"> maio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322298F3" w14:textId="13B3A225" w:rsidR="004C4BBE" w:rsidRPr="004F7A23" w:rsidRDefault="004C4BBE" w:rsidP="004C4BBE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Último dia de aulas do 2.º semestre</w:t>
            </w:r>
          </w:p>
        </w:tc>
      </w:tr>
      <w:tr w:rsidR="004C4BBE" w:rsidRPr="004F7A23" w14:paraId="527481D1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16B7979A" w14:textId="2EC0F428" w:rsidR="004C4BBE" w:rsidRPr="004F7A23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 maio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1C3FB0F6" w14:textId="24C350F2" w:rsidR="004C4BBE" w:rsidRPr="004F7A23" w:rsidRDefault="004C4BBE" w:rsidP="004C4BBE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Publicação das notas de avaliação contínua</w:t>
            </w:r>
          </w:p>
        </w:tc>
      </w:tr>
      <w:tr w:rsidR="004C4BBE" w:rsidRPr="004F7A23" w14:paraId="7CD8BBD5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1BA41A3F" w14:textId="70309C82" w:rsidR="004C4BBE" w:rsidRPr="004F7A23" w:rsidRDefault="004C4BBE" w:rsidP="00C07C82">
            <w:pPr>
              <w:spacing w:line="360" w:lineRule="auto"/>
              <w:jc w:val="center"/>
              <w:rPr>
                <w:rFonts w:cstheme="minorHAnsi"/>
              </w:rPr>
            </w:pPr>
            <w:r w:rsidRPr="004F7A2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8. </w:t>
            </w:r>
            <w:r w:rsidRPr="004F7A23">
              <w:rPr>
                <w:rFonts w:cstheme="minorHAnsi"/>
              </w:rPr>
              <w:t>mai</w:t>
            </w:r>
            <w:r w:rsidR="00C07C82">
              <w:rPr>
                <w:rFonts w:cstheme="minorHAnsi"/>
              </w:rPr>
              <w:t xml:space="preserve">. - </w:t>
            </w:r>
            <w:r w:rsidRPr="004F7A23">
              <w:rPr>
                <w:rFonts w:cstheme="minorHAnsi"/>
              </w:rPr>
              <w:t>1</w:t>
            </w:r>
            <w:r>
              <w:rPr>
                <w:rFonts w:cstheme="minorHAnsi"/>
              </w:rPr>
              <w:t>8.</w:t>
            </w:r>
            <w:r w:rsidRPr="004F7A23">
              <w:rPr>
                <w:rFonts w:cstheme="minorHAnsi"/>
              </w:rPr>
              <w:t xml:space="preserve"> </w:t>
            </w:r>
            <w:r w:rsidR="00C07C82">
              <w:rPr>
                <w:rFonts w:cstheme="minorHAnsi"/>
              </w:rPr>
              <w:t>j</w:t>
            </w:r>
            <w:r w:rsidRPr="004F7A23">
              <w:rPr>
                <w:rFonts w:cstheme="minorHAnsi"/>
              </w:rPr>
              <w:t>u</w:t>
            </w:r>
            <w:r>
              <w:rPr>
                <w:rFonts w:cstheme="minorHAnsi"/>
              </w:rPr>
              <w:t>l</w:t>
            </w:r>
            <w:r w:rsidR="00C07C8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DD10464" w14:textId="26A23B68" w:rsidR="004C4BBE" w:rsidRDefault="004C4BBE" w:rsidP="00C07C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Época de Exames do 2º semestre:</w:t>
            </w:r>
          </w:p>
          <w:p w14:paraId="1D504810" w14:textId="029A3312" w:rsidR="004C4BBE" w:rsidRPr="00EC3A23" w:rsidRDefault="004C4BBE" w:rsidP="00C07C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3A23">
              <w:rPr>
                <w:rFonts w:cstheme="minorHAnsi"/>
              </w:rPr>
              <w:t xml:space="preserve">            2</w:t>
            </w:r>
            <w:r w:rsidR="002D408B">
              <w:rPr>
                <w:rFonts w:cstheme="minorHAnsi"/>
              </w:rPr>
              <w:t>8</w:t>
            </w:r>
            <w:r w:rsidRPr="00EC3A23">
              <w:rPr>
                <w:rFonts w:cstheme="minorHAnsi"/>
              </w:rPr>
              <w:t>. maio</w:t>
            </w:r>
            <w:r>
              <w:rPr>
                <w:rFonts w:cstheme="minorHAnsi"/>
              </w:rPr>
              <w:t xml:space="preserve"> – 28. junho</w:t>
            </w:r>
            <w:r w:rsidRPr="00EC3A23">
              <w:rPr>
                <w:rFonts w:cstheme="minorHAnsi"/>
              </w:rPr>
              <w:t xml:space="preserve"> – Exames escritos</w:t>
            </w:r>
          </w:p>
          <w:p w14:paraId="018F9877" w14:textId="42BA9A62" w:rsidR="004C4BBE" w:rsidRPr="004F7A23" w:rsidRDefault="004C4BBE" w:rsidP="00C07C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EC3A23">
              <w:rPr>
                <w:rFonts w:cstheme="minorHAnsi"/>
              </w:rPr>
              <w:t xml:space="preserve">            </w:t>
            </w:r>
            <w:r>
              <w:rPr>
                <w:rFonts w:cstheme="minorHAnsi"/>
              </w:rPr>
              <w:t>30</w:t>
            </w:r>
            <w:r w:rsidRPr="00EC3A23">
              <w:rPr>
                <w:rFonts w:cstheme="minorHAnsi"/>
              </w:rPr>
              <w:t>. junho</w:t>
            </w:r>
            <w:r>
              <w:rPr>
                <w:rFonts w:cstheme="minorHAnsi"/>
              </w:rPr>
              <w:t xml:space="preserve"> – 18. julho</w:t>
            </w:r>
            <w:r w:rsidRPr="00EC3A23">
              <w:rPr>
                <w:rFonts w:cstheme="minorHAnsi"/>
              </w:rPr>
              <w:t xml:space="preserve"> – Exames orais</w:t>
            </w:r>
            <w:r>
              <w:rPr>
                <w:rFonts w:cstheme="minorHAnsi"/>
                <w:sz w:val="24"/>
              </w:rPr>
              <w:t xml:space="preserve">    </w:t>
            </w:r>
          </w:p>
        </w:tc>
      </w:tr>
      <w:tr w:rsidR="004C4BBE" w:rsidRPr="004F7A23" w14:paraId="4C456867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3317C69F" w14:textId="6320A44B" w:rsidR="004C4BBE" w:rsidRPr="004F7A23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 junho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322B9023" w14:textId="77353A1A" w:rsidR="004C4BBE" w:rsidRDefault="004C4BBE" w:rsidP="004C4BBE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9D6462">
              <w:rPr>
                <w:rFonts w:cstheme="minorHAnsi"/>
                <w:sz w:val="24"/>
                <w:szCs w:val="24"/>
              </w:rPr>
              <w:t xml:space="preserve">Data-limite para candidatura ao programa de mobilidade </w:t>
            </w:r>
            <w:r>
              <w:rPr>
                <w:rFonts w:cstheme="minorHAnsi"/>
                <w:sz w:val="24"/>
                <w:szCs w:val="24"/>
              </w:rPr>
              <w:t>nacional: UCP</w:t>
            </w:r>
            <w:r w:rsidRPr="009D6462">
              <w:rPr>
                <w:rFonts w:cstheme="minorHAnsi"/>
                <w:sz w:val="24"/>
                <w:szCs w:val="24"/>
              </w:rPr>
              <w:t xml:space="preserve"> Lisboa – Porto</w:t>
            </w:r>
            <w:r>
              <w:rPr>
                <w:rFonts w:cstheme="minorHAnsi"/>
                <w:sz w:val="24"/>
                <w:szCs w:val="24"/>
              </w:rPr>
              <w:t>, no 1º semestre</w:t>
            </w:r>
          </w:p>
        </w:tc>
      </w:tr>
      <w:tr w:rsidR="004C4BBE" w:rsidRPr="004F7A23" w14:paraId="11C570FA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79BA5E6B" w14:textId="6FC84AF2" w:rsidR="004C4BBE" w:rsidRPr="007E68E5" w:rsidRDefault="004C4BBE" w:rsidP="004C4BBE">
            <w:pPr>
              <w:spacing w:before="120" w:line="36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14. julho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7DC5366A" w14:textId="68B0CA4F" w:rsidR="004C4BBE" w:rsidRPr="004F7A23" w:rsidRDefault="004C4BBE" w:rsidP="004C4BBE">
            <w:pPr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Data-limite para entrega das pautas finais de cadeiras sem exame oral obrigatório</w:t>
            </w:r>
          </w:p>
        </w:tc>
      </w:tr>
      <w:tr w:rsidR="004C4BBE" w:rsidRPr="004F7A23" w14:paraId="18C9563D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5F8F5A0B" w14:textId="3D13ABBA" w:rsidR="004C4BBE" w:rsidRDefault="00B31BD6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4C4BBE">
              <w:rPr>
                <w:rFonts w:cstheme="minorHAnsi"/>
              </w:rPr>
              <w:t>. julho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69BED6EC" w14:textId="62D61E80" w:rsidR="004C4BBE" w:rsidRDefault="004C4BBE" w:rsidP="004C4BBE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Data-limite para entrega das pautas finais de cadeiras com exame oral obrigatório</w:t>
            </w:r>
          </w:p>
          <w:p w14:paraId="197E2E77" w14:textId="141F202F" w:rsidR="004C4BBE" w:rsidRDefault="004C4BBE" w:rsidP="004C4BBE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Data</w:t>
            </w:r>
            <w:r>
              <w:rPr>
                <w:rFonts w:cstheme="minorHAnsi"/>
                <w:sz w:val="24"/>
              </w:rPr>
              <w:t>-</w:t>
            </w:r>
            <w:r w:rsidRPr="004F7A23">
              <w:rPr>
                <w:rFonts w:cstheme="minorHAnsi"/>
                <w:sz w:val="24"/>
              </w:rPr>
              <w:t xml:space="preserve">limite para a inscrição em época especial de </w:t>
            </w:r>
            <w:r>
              <w:rPr>
                <w:rFonts w:cstheme="minorHAnsi"/>
                <w:sz w:val="24"/>
              </w:rPr>
              <w:t>s</w:t>
            </w:r>
            <w:r w:rsidRPr="004F7A23">
              <w:rPr>
                <w:rFonts w:cstheme="minorHAnsi"/>
                <w:sz w:val="24"/>
              </w:rPr>
              <w:t>etembro para a conclusão da licenciatura</w:t>
            </w:r>
            <w:r w:rsidR="009B7E5F">
              <w:rPr>
                <w:rFonts w:cstheme="minorHAnsi"/>
                <w:sz w:val="24"/>
              </w:rPr>
              <w:t xml:space="preserve"> </w:t>
            </w:r>
            <w:r w:rsidR="009B7E5F" w:rsidRPr="009B7E5F">
              <w:rPr>
                <w:rFonts w:cstheme="minorHAnsi"/>
                <w:sz w:val="18"/>
                <w:szCs w:val="18"/>
              </w:rPr>
              <w:t>(através de pagamento antecipado na Tesouraria e envio de mail ao Gabinete do Aluno)</w:t>
            </w:r>
            <w:r w:rsidR="009B7E5F">
              <w:rPr>
                <w:rFonts w:cstheme="minorHAnsi"/>
                <w:sz w:val="24"/>
              </w:rPr>
              <w:t xml:space="preserve"> </w:t>
            </w:r>
          </w:p>
        </w:tc>
      </w:tr>
      <w:tr w:rsidR="004C4BBE" w:rsidRPr="004F7A23" w14:paraId="791FFD9A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52BDB494" w14:textId="0D946344" w:rsidR="004C4BBE" w:rsidRPr="004F7A23" w:rsidRDefault="004C4BBE" w:rsidP="004C4BBE">
            <w:pPr>
              <w:spacing w:before="120" w:line="360" w:lineRule="auto"/>
              <w:jc w:val="center"/>
              <w:rPr>
                <w:rFonts w:cstheme="minorHAnsi"/>
                <w:highlight w:val="yellow"/>
              </w:rPr>
            </w:pPr>
            <w:r w:rsidRPr="004F7A23">
              <w:rPr>
                <w:rFonts w:cstheme="minorHAnsi"/>
              </w:rPr>
              <w:lastRenderedPageBreak/>
              <w:t>2</w:t>
            </w:r>
            <w:r>
              <w:rPr>
                <w:rFonts w:cstheme="minorHAnsi"/>
              </w:rPr>
              <w:t xml:space="preserve">1 - 25. </w:t>
            </w:r>
            <w:r w:rsidRPr="004F7A23">
              <w:rPr>
                <w:rFonts w:cstheme="minorHAnsi"/>
              </w:rPr>
              <w:t>julho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2C560D0" w14:textId="6E61E791" w:rsidR="004C4BBE" w:rsidRPr="004F7A23" w:rsidRDefault="004C4BBE" w:rsidP="004C4BBE">
            <w:pPr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4F7A23">
              <w:rPr>
                <w:rFonts w:cstheme="minorHAnsi"/>
                <w:sz w:val="24"/>
              </w:rPr>
              <w:t>Inscrições para o ano letivo 202</w:t>
            </w:r>
            <w:r w:rsidR="000260EA">
              <w:rPr>
                <w:rFonts w:cstheme="minorHAnsi"/>
                <w:sz w:val="24"/>
              </w:rPr>
              <w:t>5</w:t>
            </w:r>
            <w:r w:rsidRPr="004F7A23">
              <w:rPr>
                <w:rFonts w:cstheme="minorHAnsi"/>
                <w:sz w:val="24"/>
              </w:rPr>
              <w:t>/202</w:t>
            </w:r>
            <w:r w:rsidR="000260EA">
              <w:rPr>
                <w:rFonts w:cstheme="minorHAnsi"/>
                <w:sz w:val="24"/>
              </w:rPr>
              <w:t>6</w:t>
            </w:r>
          </w:p>
        </w:tc>
      </w:tr>
      <w:tr w:rsidR="004C4BBE" w:rsidRPr="004F7A23" w14:paraId="253AB7C2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E801721" w14:textId="3618F9E4" w:rsidR="004C4BBE" w:rsidRPr="004F7A23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25 </w:t>
            </w:r>
            <w:r w:rsidR="00C07C82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27. julho 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130440E8" w14:textId="5E5E072E" w:rsidR="004C4BBE" w:rsidRPr="000823C9" w:rsidRDefault="004C4BBE" w:rsidP="004C4BBE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823C9">
              <w:rPr>
                <w:sz w:val="24"/>
                <w:szCs w:val="24"/>
              </w:rPr>
              <w:t>Alteração de inscrições e troca de turmas (via formulário)</w:t>
            </w:r>
          </w:p>
        </w:tc>
      </w:tr>
      <w:tr w:rsidR="00E359DC" w:rsidRPr="004F7A23" w14:paraId="50D6A2E4" w14:textId="77777777" w:rsidTr="00990B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D12939F" w14:textId="00BE0053" w:rsidR="00E359DC" w:rsidRDefault="00E359DC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 agosto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8" w:space="0" w:color="A6A6A6" w:themeColor="background1" w:themeShade="A6"/>
            </w:tcBorders>
          </w:tcPr>
          <w:p w14:paraId="5CB6187F" w14:textId="164278BC" w:rsidR="00E359DC" w:rsidRPr="000823C9" w:rsidRDefault="00E359DC" w:rsidP="004C4BBE">
            <w:pPr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 xml:space="preserve">Data-limite para pedido de exame de melhoria de nota de cadeiras aprovadas em épocas passadas </w:t>
            </w:r>
            <w:r>
              <w:rPr>
                <w:rFonts w:cstheme="minorHAnsi"/>
                <w:sz w:val="24"/>
              </w:rPr>
              <w:t xml:space="preserve">cujo exame conste do calendário de época especial de setembro </w:t>
            </w:r>
            <w:r w:rsidRPr="0065382B">
              <w:rPr>
                <w:rFonts w:cstheme="minorHAnsi"/>
                <w:sz w:val="18"/>
                <w:szCs w:val="18"/>
              </w:rPr>
              <w:t>(requerimento e respetivo pagamento)</w:t>
            </w:r>
          </w:p>
        </w:tc>
      </w:tr>
      <w:tr w:rsidR="004C4BBE" w:rsidRPr="004F7A23" w14:paraId="510638EC" w14:textId="77777777" w:rsidTr="0099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dotted" w:sz="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dotted" w:sz="4" w:space="0" w:color="A6A6A6" w:themeColor="background1" w:themeShade="A6"/>
            </w:tcBorders>
          </w:tcPr>
          <w:p w14:paraId="5BAFB458" w14:textId="3B892A83" w:rsidR="004C4BBE" w:rsidRPr="004F7A23" w:rsidRDefault="004C4BBE" w:rsidP="004C4BBE">
            <w:pPr>
              <w:spacing w:before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03. </w:t>
            </w:r>
            <w:r w:rsidRPr="004F7A23">
              <w:rPr>
                <w:rFonts w:cstheme="minorHAnsi"/>
              </w:rPr>
              <w:t>setembro</w:t>
            </w:r>
          </w:p>
        </w:tc>
        <w:tc>
          <w:tcPr>
            <w:tcW w:w="688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EA6688F" w14:textId="1E906FE6" w:rsidR="004C4BBE" w:rsidRPr="004F7A23" w:rsidRDefault="004C4BBE" w:rsidP="004C4BBE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Início da é</w:t>
            </w:r>
            <w:r w:rsidRPr="004F7A23">
              <w:rPr>
                <w:rFonts w:cstheme="minorHAnsi"/>
                <w:sz w:val="24"/>
              </w:rPr>
              <w:t>poca especial para conclusão da licenciatura</w:t>
            </w:r>
          </w:p>
        </w:tc>
      </w:tr>
    </w:tbl>
    <w:p w14:paraId="7D2B313F" w14:textId="77777777" w:rsidR="00CA1CD7" w:rsidRPr="00EF6488" w:rsidRDefault="00CA1CD7" w:rsidP="00990B4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sectPr w:rsidR="00CA1CD7" w:rsidRPr="00EF6488" w:rsidSect="00990B4B">
      <w:pgSz w:w="11906" w:h="16838"/>
      <w:pgMar w:top="720" w:right="720" w:bottom="720" w:left="72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B008" w14:textId="77777777" w:rsidR="00052390" w:rsidRDefault="00052390" w:rsidP="00052390">
      <w:pPr>
        <w:spacing w:after="0" w:line="240" w:lineRule="auto"/>
      </w:pPr>
      <w:r>
        <w:separator/>
      </w:r>
    </w:p>
  </w:endnote>
  <w:endnote w:type="continuationSeparator" w:id="0">
    <w:p w14:paraId="57763AE3" w14:textId="77777777" w:rsidR="00052390" w:rsidRDefault="00052390" w:rsidP="0005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C428" w14:textId="77777777" w:rsidR="00052390" w:rsidRDefault="00052390" w:rsidP="00052390">
      <w:pPr>
        <w:spacing w:after="0" w:line="240" w:lineRule="auto"/>
      </w:pPr>
      <w:r>
        <w:separator/>
      </w:r>
    </w:p>
  </w:footnote>
  <w:footnote w:type="continuationSeparator" w:id="0">
    <w:p w14:paraId="02825AC5" w14:textId="77777777" w:rsidR="00052390" w:rsidRDefault="00052390" w:rsidP="00052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52"/>
    <w:rsid w:val="00005F53"/>
    <w:rsid w:val="000078F8"/>
    <w:rsid w:val="00017F6D"/>
    <w:rsid w:val="000260EA"/>
    <w:rsid w:val="000371C4"/>
    <w:rsid w:val="00052390"/>
    <w:rsid w:val="000742FE"/>
    <w:rsid w:val="00076258"/>
    <w:rsid w:val="000823C9"/>
    <w:rsid w:val="00084A78"/>
    <w:rsid w:val="00085195"/>
    <w:rsid w:val="00087F60"/>
    <w:rsid w:val="000A4EDE"/>
    <w:rsid w:val="000E40F5"/>
    <w:rsid w:val="000F0DD8"/>
    <w:rsid w:val="000F330E"/>
    <w:rsid w:val="00110B2B"/>
    <w:rsid w:val="0011252D"/>
    <w:rsid w:val="0012018C"/>
    <w:rsid w:val="00155AD7"/>
    <w:rsid w:val="00163CC1"/>
    <w:rsid w:val="00175918"/>
    <w:rsid w:val="0019499A"/>
    <w:rsid w:val="001A1624"/>
    <w:rsid w:val="001A4AB9"/>
    <w:rsid w:val="001A5597"/>
    <w:rsid w:val="00207EDA"/>
    <w:rsid w:val="002137A2"/>
    <w:rsid w:val="002372A9"/>
    <w:rsid w:val="00244D9B"/>
    <w:rsid w:val="0026689B"/>
    <w:rsid w:val="00271E1B"/>
    <w:rsid w:val="0028723A"/>
    <w:rsid w:val="002B7CA9"/>
    <w:rsid w:val="002C4321"/>
    <w:rsid w:val="002D408B"/>
    <w:rsid w:val="002D7B60"/>
    <w:rsid w:val="002E0FDB"/>
    <w:rsid w:val="002E6D2D"/>
    <w:rsid w:val="002F1542"/>
    <w:rsid w:val="002F4520"/>
    <w:rsid w:val="002F6DEA"/>
    <w:rsid w:val="00300177"/>
    <w:rsid w:val="0032529A"/>
    <w:rsid w:val="0034795A"/>
    <w:rsid w:val="003774DA"/>
    <w:rsid w:val="0037798A"/>
    <w:rsid w:val="0039082E"/>
    <w:rsid w:val="003B6041"/>
    <w:rsid w:val="003E3352"/>
    <w:rsid w:val="003F361E"/>
    <w:rsid w:val="003F6CC0"/>
    <w:rsid w:val="004039EA"/>
    <w:rsid w:val="00420851"/>
    <w:rsid w:val="00420D9D"/>
    <w:rsid w:val="00437DE3"/>
    <w:rsid w:val="00444FC9"/>
    <w:rsid w:val="00454852"/>
    <w:rsid w:val="00472048"/>
    <w:rsid w:val="0048336F"/>
    <w:rsid w:val="004B5563"/>
    <w:rsid w:val="004C4BBE"/>
    <w:rsid w:val="004E1E3C"/>
    <w:rsid w:val="004E3373"/>
    <w:rsid w:val="004F7A23"/>
    <w:rsid w:val="00501F17"/>
    <w:rsid w:val="00515241"/>
    <w:rsid w:val="00534094"/>
    <w:rsid w:val="00555095"/>
    <w:rsid w:val="005629D6"/>
    <w:rsid w:val="0057321F"/>
    <w:rsid w:val="005972D6"/>
    <w:rsid w:val="005A459D"/>
    <w:rsid w:val="005C763A"/>
    <w:rsid w:val="005D2BF4"/>
    <w:rsid w:val="005E7DDB"/>
    <w:rsid w:val="00622A6A"/>
    <w:rsid w:val="006412B9"/>
    <w:rsid w:val="006475DE"/>
    <w:rsid w:val="00652CF5"/>
    <w:rsid w:val="0065382B"/>
    <w:rsid w:val="00663B31"/>
    <w:rsid w:val="00690310"/>
    <w:rsid w:val="006C46DB"/>
    <w:rsid w:val="006D4152"/>
    <w:rsid w:val="006E34C8"/>
    <w:rsid w:val="007014FA"/>
    <w:rsid w:val="00725331"/>
    <w:rsid w:val="0072631A"/>
    <w:rsid w:val="00743DDF"/>
    <w:rsid w:val="007539D6"/>
    <w:rsid w:val="00782272"/>
    <w:rsid w:val="0078245B"/>
    <w:rsid w:val="007A1B8E"/>
    <w:rsid w:val="007D5076"/>
    <w:rsid w:val="007D6ED2"/>
    <w:rsid w:val="007E68E5"/>
    <w:rsid w:val="007F1A3F"/>
    <w:rsid w:val="00844481"/>
    <w:rsid w:val="00852D6E"/>
    <w:rsid w:val="00861D72"/>
    <w:rsid w:val="008660E6"/>
    <w:rsid w:val="008A4751"/>
    <w:rsid w:val="008A5166"/>
    <w:rsid w:val="008B4FC8"/>
    <w:rsid w:val="008B5366"/>
    <w:rsid w:val="008C319F"/>
    <w:rsid w:val="008F086A"/>
    <w:rsid w:val="00915713"/>
    <w:rsid w:val="00916948"/>
    <w:rsid w:val="00923CCF"/>
    <w:rsid w:val="009323DA"/>
    <w:rsid w:val="00955E28"/>
    <w:rsid w:val="00990B4B"/>
    <w:rsid w:val="009A27DB"/>
    <w:rsid w:val="009B7E5F"/>
    <w:rsid w:val="009C2E24"/>
    <w:rsid w:val="009D0690"/>
    <w:rsid w:val="009D540B"/>
    <w:rsid w:val="009D6462"/>
    <w:rsid w:val="009D6FBC"/>
    <w:rsid w:val="009F5DEC"/>
    <w:rsid w:val="00A24E2C"/>
    <w:rsid w:val="00A35F4F"/>
    <w:rsid w:val="00A37CBA"/>
    <w:rsid w:val="00A46548"/>
    <w:rsid w:val="00A8737D"/>
    <w:rsid w:val="00A90C13"/>
    <w:rsid w:val="00A95FBD"/>
    <w:rsid w:val="00AC38CC"/>
    <w:rsid w:val="00AD7D52"/>
    <w:rsid w:val="00B15632"/>
    <w:rsid w:val="00B1717E"/>
    <w:rsid w:val="00B31BD6"/>
    <w:rsid w:val="00B322FF"/>
    <w:rsid w:val="00B35A27"/>
    <w:rsid w:val="00B76AB9"/>
    <w:rsid w:val="00B901A2"/>
    <w:rsid w:val="00BA47D5"/>
    <w:rsid w:val="00BB3293"/>
    <w:rsid w:val="00BB533D"/>
    <w:rsid w:val="00BF03D0"/>
    <w:rsid w:val="00BF05C8"/>
    <w:rsid w:val="00C06597"/>
    <w:rsid w:val="00C0701E"/>
    <w:rsid w:val="00C07C82"/>
    <w:rsid w:val="00C135FC"/>
    <w:rsid w:val="00C5133B"/>
    <w:rsid w:val="00C56D6D"/>
    <w:rsid w:val="00C7148F"/>
    <w:rsid w:val="00C72F7F"/>
    <w:rsid w:val="00C7448F"/>
    <w:rsid w:val="00C74B59"/>
    <w:rsid w:val="00C85918"/>
    <w:rsid w:val="00CA1CD7"/>
    <w:rsid w:val="00CB1F7F"/>
    <w:rsid w:val="00CC0297"/>
    <w:rsid w:val="00CD161F"/>
    <w:rsid w:val="00CD251E"/>
    <w:rsid w:val="00CD5FCB"/>
    <w:rsid w:val="00D101DC"/>
    <w:rsid w:val="00D115CB"/>
    <w:rsid w:val="00D11AAE"/>
    <w:rsid w:val="00D233CA"/>
    <w:rsid w:val="00D25D8B"/>
    <w:rsid w:val="00D30520"/>
    <w:rsid w:val="00D45FDD"/>
    <w:rsid w:val="00D57C0F"/>
    <w:rsid w:val="00D64CC9"/>
    <w:rsid w:val="00D71AA7"/>
    <w:rsid w:val="00D91A82"/>
    <w:rsid w:val="00D92BA9"/>
    <w:rsid w:val="00DE7151"/>
    <w:rsid w:val="00DF07F8"/>
    <w:rsid w:val="00E17D0A"/>
    <w:rsid w:val="00E27F09"/>
    <w:rsid w:val="00E359DC"/>
    <w:rsid w:val="00E92447"/>
    <w:rsid w:val="00E95333"/>
    <w:rsid w:val="00EA23FD"/>
    <w:rsid w:val="00EA54B5"/>
    <w:rsid w:val="00EB0615"/>
    <w:rsid w:val="00EC3A23"/>
    <w:rsid w:val="00EE779A"/>
    <w:rsid w:val="00EF6488"/>
    <w:rsid w:val="00F303B6"/>
    <w:rsid w:val="00F36F31"/>
    <w:rsid w:val="00F43601"/>
    <w:rsid w:val="00F4764C"/>
    <w:rsid w:val="00F5436E"/>
    <w:rsid w:val="00F63844"/>
    <w:rsid w:val="00F82FAE"/>
    <w:rsid w:val="00FA3A82"/>
    <w:rsid w:val="00FB0C8B"/>
    <w:rsid w:val="00FB0DD3"/>
    <w:rsid w:val="00FD7368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6C7749"/>
  <w15:docId w15:val="{1A55E9A7-2740-48F6-AFAE-ED43CA2C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D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AD7D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5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90"/>
  </w:style>
  <w:style w:type="paragraph" w:styleId="Footer">
    <w:name w:val="footer"/>
    <w:basedOn w:val="Normal"/>
    <w:link w:val="FooterChar"/>
    <w:uiPriority w:val="99"/>
    <w:unhideWhenUsed/>
    <w:rsid w:val="0005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8859484CC774CB5154D64C3408FF9" ma:contentTypeVersion="4" ma:contentTypeDescription="Create a new document." ma:contentTypeScope="" ma:versionID="1897f8a18adb007f150d0717c1287197">
  <xsd:schema xmlns:xsd="http://www.w3.org/2001/XMLSchema" xmlns:xs="http://www.w3.org/2001/XMLSchema" xmlns:p="http://schemas.microsoft.com/office/2006/metadata/properties" xmlns:ns3="eadf3fa5-f11d-4b9b-b6b2-2690f8e80bd2" targetNamespace="http://schemas.microsoft.com/office/2006/metadata/properties" ma:root="true" ma:fieldsID="2318277369594a211d013b1be7c3486a" ns3:_="">
    <xsd:import namespace="eadf3fa5-f11d-4b9b-b6b2-2690f8e80b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f3fa5-f11d-4b9b-b6b2-2690f8e80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8214C-A40F-4BAD-956A-03019189463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adf3fa5-f11d-4b9b-b6b2-2690f8e80bd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A8B97A-404E-44E5-9B56-27C17BA8C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4BA0F-5971-4D92-8094-D65DEA579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f3fa5-f11d-4b9b-b6b2-2690f8e80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452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Católica Portuguesa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108000472</dc:creator>
  <cp:lastModifiedBy>Joana Liberal Arnaut</cp:lastModifiedBy>
  <cp:revision>6</cp:revision>
  <cp:lastPrinted>2025-02-06T09:31:00Z</cp:lastPrinted>
  <dcterms:created xsi:type="dcterms:W3CDTF">2025-04-08T10:13:00Z</dcterms:created>
  <dcterms:modified xsi:type="dcterms:W3CDTF">2025-05-28T08:30:00Z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0x0101004A88859484CC774CB5154D64C3408FF9</vt:lpwstr>
  </property>
</Properties>
</file>